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F76F68" w:rsidRPr="0039170C" w14:paraId="7FB461B8" w14:textId="77777777" w:rsidTr="000A72E4">
        <w:trPr>
          <w:trHeight w:val="454"/>
          <w:jc w:val="center"/>
        </w:trPr>
        <w:tc>
          <w:tcPr>
            <w:tcW w:w="9743" w:type="dxa"/>
            <w:shd w:val="clear" w:color="auto" w:fill="auto"/>
          </w:tcPr>
          <w:p w14:paraId="5405DB21" w14:textId="77777777" w:rsidR="00F76F68" w:rsidRPr="00F76F68" w:rsidRDefault="00F76F68" w:rsidP="006C540D">
            <w:pPr>
              <w:tabs>
                <w:tab w:val="left" w:pos="4099"/>
              </w:tabs>
              <w:spacing w:before="60" w:after="120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DIPARTIMENTO</w:t>
            </w:r>
            <w:r w:rsidRPr="0039170C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F76F68" w:rsidRPr="0039170C" w14:paraId="4AF86F6B" w14:textId="77777777" w:rsidTr="000A72E4">
        <w:trPr>
          <w:trHeight w:val="454"/>
          <w:jc w:val="center"/>
        </w:trPr>
        <w:tc>
          <w:tcPr>
            <w:tcW w:w="9743" w:type="dxa"/>
            <w:shd w:val="clear" w:color="auto" w:fill="auto"/>
          </w:tcPr>
          <w:p w14:paraId="4615BCCA" w14:textId="6F8E9A56" w:rsidR="00F76F68" w:rsidRPr="0039170C" w:rsidRDefault="00F76F68" w:rsidP="00F76F68">
            <w:pPr>
              <w:spacing w:before="6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CORSO di </w:t>
            </w:r>
            <w:r w:rsidR="0088304C">
              <w:rPr>
                <w:rFonts w:ascii="Arial Narrow" w:hAnsi="Arial Narrow"/>
                <w:sz w:val="18"/>
                <w:szCs w:val="18"/>
              </w:rPr>
              <w:t>DOTTORATO DI RICERCA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</w:tc>
      </w:tr>
      <w:tr w:rsidR="006D3111" w:rsidRPr="0039170C" w14:paraId="17552898" w14:textId="77777777" w:rsidTr="000A72E4">
        <w:trPr>
          <w:trHeight w:val="454"/>
          <w:jc w:val="center"/>
        </w:trPr>
        <w:tc>
          <w:tcPr>
            <w:tcW w:w="9743" w:type="dxa"/>
            <w:shd w:val="clear" w:color="auto" w:fill="auto"/>
          </w:tcPr>
          <w:p w14:paraId="77190EAE" w14:textId="56F7F1F9" w:rsidR="006D3111" w:rsidRDefault="006D3111" w:rsidP="00F76F68">
            <w:pPr>
              <w:spacing w:before="6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CICLO:</w:t>
            </w:r>
          </w:p>
        </w:tc>
      </w:tr>
      <w:tr w:rsidR="00CD0A5E" w:rsidRPr="0039170C" w14:paraId="41C491C7" w14:textId="77777777" w:rsidTr="000A72E4">
        <w:trPr>
          <w:trHeight w:val="454"/>
          <w:jc w:val="center"/>
        </w:trPr>
        <w:tc>
          <w:tcPr>
            <w:tcW w:w="9743" w:type="dxa"/>
            <w:shd w:val="clear" w:color="auto" w:fill="auto"/>
          </w:tcPr>
          <w:p w14:paraId="1A97848B" w14:textId="53C9A44C" w:rsidR="00CD0A5E" w:rsidRDefault="00CD0A5E" w:rsidP="00F76F68">
            <w:pPr>
              <w:spacing w:before="6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SEDE:</w:t>
            </w:r>
          </w:p>
        </w:tc>
      </w:tr>
    </w:tbl>
    <w:p w14:paraId="525563C6" w14:textId="77777777" w:rsidR="005A7952" w:rsidRDefault="005A7952"/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134"/>
        <w:gridCol w:w="851"/>
        <w:gridCol w:w="817"/>
      </w:tblGrid>
      <w:tr w:rsidR="00F76F68" w:rsidRPr="00517C01" w14:paraId="585C4221" w14:textId="77777777" w:rsidTr="000A72E4">
        <w:trPr>
          <w:jc w:val="center"/>
        </w:trPr>
        <w:tc>
          <w:tcPr>
            <w:tcW w:w="9743" w:type="dxa"/>
            <w:gridSpan w:val="4"/>
            <w:shd w:val="clear" w:color="auto" w:fill="F3F3F3"/>
          </w:tcPr>
          <w:p w14:paraId="30E18FF4" w14:textId="67C6D3BA" w:rsidR="00F76F68" w:rsidRPr="0051720E" w:rsidRDefault="0051720E" w:rsidP="00F76F68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51720E">
              <w:rPr>
                <w:rFonts w:ascii="Arial Narrow" w:hAnsi="Arial Narrow"/>
                <w:b/>
                <w:i/>
                <w:smallCaps/>
                <w:sz w:val="32"/>
                <w:szCs w:val="32"/>
              </w:rPr>
              <w:t>Indicazioni Preliminari</w:t>
            </w:r>
          </w:p>
        </w:tc>
      </w:tr>
      <w:tr w:rsidR="00DD3400" w:rsidRPr="00330C18" w14:paraId="5595CCFE" w14:textId="77777777" w:rsidTr="00851D1E">
        <w:trPr>
          <w:jc w:val="center"/>
        </w:trPr>
        <w:tc>
          <w:tcPr>
            <w:tcW w:w="6941" w:type="dxa"/>
            <w:vMerge w:val="restart"/>
            <w:shd w:val="clear" w:color="auto" w:fill="auto"/>
            <w:vAlign w:val="center"/>
          </w:tcPr>
          <w:p w14:paraId="6661D88F" w14:textId="77777777" w:rsidR="00DD3400" w:rsidRPr="00330C18" w:rsidRDefault="004F184F" w:rsidP="00330C18">
            <w:pPr>
              <w:tabs>
                <w:tab w:val="left" w:pos="3119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Quadro</w:t>
            </w:r>
            <w:r w:rsidR="00DD3400" w:rsidRPr="00330C18">
              <w:rPr>
                <w:rFonts w:ascii="Arial Narrow" w:hAnsi="Arial Narrow"/>
                <w:b/>
                <w:sz w:val="18"/>
                <w:szCs w:val="18"/>
              </w:rPr>
              <w:t xml:space="preserve"> da valutare</w:t>
            </w:r>
          </w:p>
        </w:tc>
        <w:tc>
          <w:tcPr>
            <w:tcW w:w="2802" w:type="dxa"/>
            <w:gridSpan w:val="3"/>
            <w:shd w:val="clear" w:color="auto" w:fill="auto"/>
          </w:tcPr>
          <w:p w14:paraId="52BDC75B" w14:textId="77777777" w:rsidR="00DD3400" w:rsidRPr="00330C18" w:rsidRDefault="00DD3400" w:rsidP="00330C18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D3400" w:rsidRPr="00330C18" w14:paraId="05971C78" w14:textId="77777777" w:rsidTr="00851D1E">
        <w:trPr>
          <w:jc w:val="center"/>
        </w:trPr>
        <w:tc>
          <w:tcPr>
            <w:tcW w:w="6941" w:type="dxa"/>
            <w:vMerge/>
            <w:shd w:val="clear" w:color="auto" w:fill="auto"/>
          </w:tcPr>
          <w:p w14:paraId="6EE60B6E" w14:textId="77777777" w:rsidR="00DD3400" w:rsidRPr="00330C18" w:rsidRDefault="00DD3400" w:rsidP="00330C18">
            <w:pPr>
              <w:tabs>
                <w:tab w:val="left" w:pos="3119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516F07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851" w:type="dxa"/>
            <w:shd w:val="clear" w:color="auto" w:fill="auto"/>
          </w:tcPr>
          <w:p w14:paraId="711D20F4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817" w:type="dxa"/>
            <w:shd w:val="clear" w:color="auto" w:fill="auto"/>
          </w:tcPr>
          <w:p w14:paraId="05862070" w14:textId="77777777" w:rsidR="00DD3400" w:rsidRPr="00330C18" w:rsidRDefault="00DD3400" w:rsidP="00330C1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</w:tr>
      <w:tr w:rsidR="00A56CF9" w:rsidRPr="0039170C" w14:paraId="038A64EF" w14:textId="77777777" w:rsidTr="00A56CF9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2AFEB23" w14:textId="546A991B" w:rsidR="00A56CF9" w:rsidRDefault="00A56CF9" w:rsidP="00A56CF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Informazioni relative al </w:t>
            </w:r>
            <w:r w:rsidR="00232481">
              <w:rPr>
                <w:rFonts w:ascii="Arial Narrow" w:hAnsi="Arial Narrow"/>
                <w:sz w:val="18"/>
                <w:szCs w:val="18"/>
              </w:rPr>
              <w:t>PhD</w:t>
            </w:r>
            <w:r>
              <w:rPr>
                <w:rFonts w:ascii="Arial Narrow" w:hAnsi="Arial Narrow"/>
                <w:sz w:val="18"/>
                <w:szCs w:val="18"/>
              </w:rPr>
              <w:t xml:space="preserve"> (denominazione / sede / primo anno accademico di attivazione)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C5B4E" w14:textId="12DF6C75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7A504" w14:textId="5CC0202C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3725095" w14:textId="5F58F35D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A56CF9" w:rsidRPr="0039170C" w14:paraId="7314EB83" w14:textId="77777777" w:rsidTr="00A56CF9">
        <w:trPr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12BC86A" w14:textId="0C7BFFE3" w:rsidR="00A56CF9" w:rsidRDefault="00A56CF9" w:rsidP="00A56CF9">
            <w:pPr>
              <w:tabs>
                <w:tab w:val="left" w:pos="3119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Informazioni relative al gruppo </w:t>
            </w:r>
            <w:r w:rsidR="00232481">
              <w:rPr>
                <w:rFonts w:ascii="Arial Narrow" w:hAnsi="Arial Narrow"/>
                <w:sz w:val="18"/>
                <w:szCs w:val="18"/>
              </w:rPr>
              <w:t xml:space="preserve">AQ </w:t>
            </w:r>
            <w:r>
              <w:rPr>
                <w:rFonts w:ascii="Arial Narrow" w:hAnsi="Arial Narrow"/>
                <w:sz w:val="18"/>
                <w:szCs w:val="18"/>
              </w:rPr>
              <w:t>e delle riunioni effettuate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45369" w14:textId="53B3DDEE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F0D93B" w14:textId="15BD289F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1CA9077" w14:textId="736E88F5" w:rsidR="00A56CF9" w:rsidRPr="00A56CF9" w:rsidRDefault="00A56CF9" w:rsidP="00A56CF9">
            <w:pPr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B3100" w:rsidRPr="0039170C" w14:paraId="5F4EF941" w14:textId="77777777" w:rsidTr="00181A46">
        <w:trPr>
          <w:trHeight w:val="8081"/>
          <w:jc w:val="center"/>
        </w:trPr>
        <w:tc>
          <w:tcPr>
            <w:tcW w:w="97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9C62FD" w14:textId="24C7C0BD" w:rsidR="007B3100" w:rsidRPr="0051720E" w:rsidRDefault="007B3100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1720E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51720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3AFE7AF" w14:textId="77777777" w:rsidR="00FE53E0" w:rsidRDefault="00FE53E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7EDC7" w14:textId="4DB9321C" w:rsidR="00FE53E0" w:rsidRDefault="00687799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345E4E" w14:textId="77777777" w:rsidR="00FE53E0" w:rsidRDefault="00FE53E0" w:rsidP="004F184F">
            <w:pPr>
              <w:tabs>
                <w:tab w:val="left" w:pos="3119"/>
              </w:tabs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F96F" w14:textId="77777777" w:rsidR="005A7952" w:rsidRPr="007B3100" w:rsidRDefault="005A7952" w:rsidP="004F184F">
            <w:pPr>
              <w:tabs>
                <w:tab w:val="left" w:pos="3119"/>
              </w:tabs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5F05113" w14:textId="77777777" w:rsidR="00181A46" w:rsidRDefault="00181A46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889"/>
        <w:gridCol w:w="733"/>
        <w:gridCol w:w="774"/>
        <w:gridCol w:w="783"/>
      </w:tblGrid>
      <w:tr w:rsidR="00527FBE" w:rsidRPr="00CD0A5E" w14:paraId="00F09766" w14:textId="3127511D" w:rsidTr="00445764">
        <w:trPr>
          <w:tblHeader/>
          <w:jc w:val="center"/>
        </w:trPr>
        <w:tc>
          <w:tcPr>
            <w:tcW w:w="5000" w:type="pct"/>
            <w:gridSpan w:val="5"/>
            <w:shd w:val="clear" w:color="auto" w:fill="E0E0E0"/>
          </w:tcPr>
          <w:p w14:paraId="4C5F9BED" w14:textId="0F06C4BC" w:rsidR="00527FBE" w:rsidRPr="007C2240" w:rsidRDefault="00527FBE" w:rsidP="007E3CF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</w:pP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lastRenderedPageBreak/>
              <w:t>D.</w:t>
            </w:r>
            <w:r w:rsidR="00E24E5D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PHD</w:t>
            </w: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.1</w:t>
            </w: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 xml:space="preserve"> - </w:t>
            </w:r>
            <w:r w:rsidR="0068310A" w:rsidRPr="0068310A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Progettazione del Corso di Dottorato di Ricerca</w:t>
            </w:r>
          </w:p>
        </w:tc>
      </w:tr>
      <w:tr w:rsidR="00527FBE" w:rsidRPr="0039170C" w14:paraId="1695932B" w14:textId="4CF7EF26" w:rsidTr="00445764">
        <w:trPr>
          <w:tblHeader/>
          <w:jc w:val="center"/>
        </w:trPr>
        <w:tc>
          <w:tcPr>
            <w:tcW w:w="3348" w:type="pct"/>
            <w:vMerge w:val="restart"/>
            <w:shd w:val="clear" w:color="auto" w:fill="auto"/>
            <w:vAlign w:val="center"/>
          </w:tcPr>
          <w:p w14:paraId="515A21BB" w14:textId="77777777" w:rsidR="00527FBE" w:rsidRPr="00330C18" w:rsidRDefault="00527FBE" w:rsidP="007E3CF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652" w:type="pct"/>
            <w:gridSpan w:val="4"/>
            <w:shd w:val="clear" w:color="auto" w:fill="auto"/>
            <w:vAlign w:val="center"/>
          </w:tcPr>
          <w:p w14:paraId="5E9E5919" w14:textId="3232A9BC" w:rsidR="00527FBE" w:rsidRPr="00330C18" w:rsidRDefault="00527FBE" w:rsidP="007E3CFC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850D1F" w:rsidRPr="0039170C" w14:paraId="3F565F48" w14:textId="3325CDE5" w:rsidTr="00445764">
        <w:trPr>
          <w:tblHeader/>
          <w:jc w:val="center"/>
        </w:trPr>
        <w:tc>
          <w:tcPr>
            <w:tcW w:w="3348" w:type="pct"/>
            <w:vMerge/>
            <w:shd w:val="clear" w:color="auto" w:fill="auto"/>
            <w:vAlign w:val="center"/>
          </w:tcPr>
          <w:p w14:paraId="033B90BF" w14:textId="77777777" w:rsidR="00850D1F" w:rsidRPr="00330C18" w:rsidRDefault="00850D1F" w:rsidP="007E3CF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F2CA4BD" w14:textId="77777777" w:rsidR="00850D1F" w:rsidRPr="00330C18" w:rsidRDefault="00850D1F" w:rsidP="007E3CF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EB8A6BB" w14:textId="77777777" w:rsidR="00850D1F" w:rsidRPr="00330C18" w:rsidRDefault="00850D1F" w:rsidP="007E3CF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CE103A9" w14:textId="77777777" w:rsidR="00850D1F" w:rsidRPr="00330C18" w:rsidRDefault="00850D1F" w:rsidP="007E3CF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  <w:tc>
          <w:tcPr>
            <w:tcW w:w="407" w:type="pct"/>
            <w:vAlign w:val="center"/>
          </w:tcPr>
          <w:p w14:paraId="4C5894F9" w14:textId="04953C9D" w:rsidR="00850D1F" w:rsidRPr="00330C18" w:rsidRDefault="00527FBE" w:rsidP="007E3CF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Non previst</w:t>
            </w:r>
            <w:r w:rsidR="00A3221D">
              <w:rPr>
                <w:rFonts w:ascii="Arial Narrow" w:hAnsi="Arial Narrow"/>
                <w:b/>
                <w:i/>
                <w:sz w:val="18"/>
                <w:szCs w:val="18"/>
              </w:rPr>
              <w:t>e</w:t>
            </w:r>
          </w:p>
        </w:tc>
      </w:tr>
      <w:tr w:rsidR="00850D1F" w:rsidRPr="0039170C" w14:paraId="6BDE5D8E" w14:textId="4E2CB382" w:rsidTr="00445764">
        <w:trPr>
          <w:jc w:val="center"/>
        </w:trPr>
        <w:tc>
          <w:tcPr>
            <w:tcW w:w="3348" w:type="pct"/>
            <w:shd w:val="clear" w:color="auto" w:fill="DAEEF3" w:themeFill="accent5" w:themeFillTint="33"/>
            <w:vAlign w:val="center"/>
          </w:tcPr>
          <w:p w14:paraId="6F9234C8" w14:textId="2F6BF912" w:rsidR="00850D1F" w:rsidRDefault="00850D1F" w:rsidP="007E3CF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AE352E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68310A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AE352E">
              <w:rPr>
                <w:rFonts w:ascii="Arial Narrow" w:hAnsi="Arial Narrow"/>
                <w:b/>
                <w:sz w:val="18"/>
                <w:szCs w:val="18"/>
              </w:rPr>
              <w:t>.1.a SINTESI DEI PRINCIPALI MUTAMENTI RILEVATI DALL'ULTIMO RIESAME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E647C" w:rsidRPr="009E647C">
              <w:rPr>
                <w:rFonts w:ascii="Arial Narrow" w:hAnsi="Arial Narrow"/>
                <w:sz w:val="18"/>
                <w:szCs w:val="18"/>
              </w:rPr>
              <w:t>Descrivere i principali mutamenti intercorsi dal Riesame Ciclico precedente, anche in relazione alle azioni di miglioramento messe in atto nel Dottorato</w:t>
            </w:r>
            <w:r w:rsidR="009E647C" w:rsidRPr="009E647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76D4C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F76D4C"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ripetere i sottopunti per ogni </w:t>
            </w:r>
            <w:r w:rsidR="00F76D4C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azione correttiva</w:t>
            </w:r>
            <w:r w:rsidR="00F76D4C"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definit</w:t>
            </w:r>
            <w:r w:rsidR="00F76D4C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6FFBE83" w14:textId="3F15D324" w:rsidR="00850D1F" w:rsidRPr="00DD3400" w:rsidRDefault="00850D1F" w:rsidP="007E3CF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3C8A1F" w14:textId="3A04E1FD" w:rsidR="00850D1F" w:rsidRPr="00DD3400" w:rsidRDefault="00850D1F" w:rsidP="007E3CF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98B9BA2" w14:textId="0C8996E8" w:rsidR="00850D1F" w:rsidRPr="00DD3400" w:rsidRDefault="00850D1F" w:rsidP="007E3CF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3EF662F" w14:textId="43B6449A" w:rsidR="00850D1F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F77990" w:rsidRPr="0039170C" w14:paraId="0D2E3595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35B0679D" w14:textId="6274108A" w:rsidR="00F77990" w:rsidRPr="001A51E2" w:rsidRDefault="00F77990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</w:t>
            </w:r>
            <w:r w:rsidR="00F83512">
              <w:rPr>
                <w:rFonts w:ascii="Arial Narrow" w:hAnsi="Arial Narrow"/>
                <w:b/>
                <w:sz w:val="18"/>
                <w:szCs w:val="18"/>
              </w:rPr>
              <w:t xml:space="preserve">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>n. 1</w:t>
            </w:r>
            <w:r w:rsidR="00F83512">
              <w:rPr>
                <w:rFonts w:ascii="Arial Narrow" w:hAnsi="Arial Narrow"/>
                <w:b/>
                <w:sz w:val="18"/>
                <w:szCs w:val="18"/>
              </w:rPr>
              <w:t xml:space="preserve"> (titolo e descrizione)</w:t>
            </w:r>
            <w:r w:rsidR="008B3FD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B83C594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193FACEA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3AD940EF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3B9CE5F1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F77990" w:rsidRPr="0039170C" w14:paraId="405E5532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0CA3F3D" w14:textId="09E522AB" w:rsidR="00F77990" w:rsidRPr="005B4150" w:rsidRDefault="00C120FE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Descrizione</w:t>
            </w:r>
            <w:r w:rsidR="00F7799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F83512">
              <w:rPr>
                <w:rFonts w:ascii="Arial Narrow" w:hAnsi="Arial Narrow"/>
                <w:bCs/>
                <w:sz w:val="18"/>
                <w:szCs w:val="18"/>
              </w:rPr>
              <w:t xml:space="preserve">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9E8E426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85493D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2579549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506C91F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F77990" w:rsidRPr="0039170C" w14:paraId="24793E1E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DF73C12" w14:textId="682B5ED0" w:rsidR="00F77990" w:rsidRPr="003101B1" w:rsidRDefault="00C120FE" w:rsidP="008B3FD3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Descrizione</w:t>
            </w:r>
            <w:r w:rsidR="00F7799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0C887BC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0C013F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F98D8CD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5C227AF" w14:textId="77777777" w:rsidR="00F77990" w:rsidRPr="00A56CF9" w:rsidRDefault="00F7799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D35AE" w:rsidRPr="0039170C" w14:paraId="03759C95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0681A127" w14:textId="2251678E" w:rsidR="00ED35AE" w:rsidRPr="001A51E2" w:rsidRDefault="00ED35AE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n.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… (titolo e descrizione)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36101575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2213FD80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73F0E2BA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7B36E17E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D35AE" w:rsidRPr="0039170C" w14:paraId="492AECA0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204B2B4" w14:textId="77777777" w:rsidR="00ED35AE" w:rsidRPr="005B4150" w:rsidRDefault="00ED35AE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9489489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07709E3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1C31332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3C434CF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D35AE" w:rsidRPr="0039170C" w14:paraId="42734FC2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EC480AF" w14:textId="77777777" w:rsidR="00ED35AE" w:rsidRPr="003101B1" w:rsidRDefault="00ED35AE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38962C9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9F8F1C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C421A0F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EEE9914" w14:textId="77777777" w:rsidR="00ED35AE" w:rsidRPr="00A56CF9" w:rsidRDefault="00ED35AE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527FBE" w:rsidRPr="0039170C" w14:paraId="7EF21895" w14:textId="75089B4D" w:rsidTr="00445764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35B4C9EF" w14:textId="717983BE" w:rsidR="00AE352E" w:rsidRPr="00AE352E" w:rsidRDefault="00527FBE" w:rsidP="007E3CF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AE352E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A4522B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AE352E">
              <w:rPr>
                <w:rFonts w:ascii="Arial Narrow" w:hAnsi="Arial Narrow"/>
                <w:b/>
                <w:sz w:val="18"/>
                <w:szCs w:val="18"/>
              </w:rPr>
              <w:t xml:space="preserve">.1.b ANALISI DELLA SITUAZIONE SULLA BASE DEI DATI E DELLE INFORMAZIONI </w:t>
            </w:r>
          </w:p>
          <w:p w14:paraId="00C87BFB" w14:textId="156DE1CD" w:rsidR="00527FBE" w:rsidRDefault="00527FBE" w:rsidP="007E3CF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Descrizione dei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principali problemi individuati,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sfide,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i </w:t>
            </w:r>
            <w:r w:rsidRPr="00537A2E">
              <w:rPr>
                <w:rFonts w:ascii="Arial Narrow" w:hAnsi="Arial Narrow"/>
                <w:b/>
                <w:bCs/>
                <w:sz w:val="18"/>
                <w:szCs w:val="18"/>
              </w:rPr>
              <w:t>punti di forza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e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</w:t>
            </w:r>
            <w:r w:rsidRPr="00537A2E">
              <w:rPr>
                <w:rFonts w:ascii="Arial Narrow" w:hAnsi="Arial Narrow"/>
                <w:b/>
                <w:bCs/>
                <w:sz w:val="18"/>
                <w:szCs w:val="18"/>
              </w:rPr>
              <w:t>aree da migliorare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che emergono dall’analisi del periodo in esame e dalle prospettive del periodo seguente</w:t>
            </w:r>
            <w:r w:rsidR="00537A2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53C53CE" w14:textId="77777777" w:rsidR="001A513D" w:rsidRPr="001A513D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Principali elementi da osservare:</w:t>
            </w:r>
          </w:p>
          <w:p w14:paraId="1667DA82" w14:textId="2A55B9D6" w:rsidR="001A513D" w:rsidRPr="001A513D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513D">
              <w:rPr>
                <w:rFonts w:ascii="Arial Narrow" w:hAnsi="Arial Narrow"/>
                <w:sz w:val="18"/>
                <w:szCs w:val="18"/>
              </w:rPr>
              <w:t>Scheda Accreditamento</w:t>
            </w:r>
          </w:p>
          <w:p w14:paraId="293675F2" w14:textId="2E90DB79" w:rsidR="001A513D" w:rsidRPr="001A513D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513D">
              <w:rPr>
                <w:rFonts w:ascii="Arial Narrow" w:hAnsi="Arial Narrow"/>
                <w:sz w:val="18"/>
                <w:szCs w:val="18"/>
              </w:rPr>
              <w:t xml:space="preserve">Documento di Progettazione iniziale (DP-PHD) </w:t>
            </w:r>
          </w:p>
          <w:p w14:paraId="29579666" w14:textId="729E425C" w:rsidR="001A513D" w:rsidRPr="001A513D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513D">
              <w:rPr>
                <w:rFonts w:ascii="Arial Narrow" w:hAnsi="Arial Narrow"/>
                <w:sz w:val="18"/>
                <w:szCs w:val="18"/>
              </w:rPr>
              <w:t>Regolamento Dottorato di Ricerca</w:t>
            </w:r>
          </w:p>
          <w:p w14:paraId="2031A235" w14:textId="7F2214C5" w:rsidR="001A513D" w:rsidRPr="001A513D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513D">
              <w:rPr>
                <w:rFonts w:ascii="Arial Narrow" w:hAnsi="Arial Narrow"/>
                <w:sz w:val="18"/>
                <w:szCs w:val="18"/>
              </w:rPr>
              <w:t>Bando di concorso di ammissione</w:t>
            </w:r>
          </w:p>
          <w:p w14:paraId="663AE277" w14:textId="2F6A81B1" w:rsidR="00527FBE" w:rsidRDefault="001A513D" w:rsidP="001A513D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3D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A513D">
              <w:rPr>
                <w:rFonts w:ascii="Arial Narrow" w:hAnsi="Arial Narrow"/>
                <w:sz w:val="18"/>
                <w:szCs w:val="18"/>
              </w:rPr>
              <w:t>Segnalazioni provenienti da docenti, dottorandi, interlocutori esterni</w:t>
            </w:r>
          </w:p>
        </w:tc>
      </w:tr>
      <w:tr w:rsidR="00527FBE" w:rsidRPr="0039170C" w14:paraId="7076F4E3" w14:textId="7252E4A9" w:rsidTr="00445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11B1922" w14:textId="101BD396" w:rsidR="00527FBE" w:rsidRPr="00195409" w:rsidRDefault="00527FBE" w:rsidP="00B65669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A4522B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.1.1 </w:t>
            </w:r>
            <w:r w:rsidR="00B65669" w:rsidRPr="00B65669">
              <w:rPr>
                <w:rFonts w:ascii="Arial Narrow" w:hAnsi="Arial Narrow"/>
                <w:bCs/>
                <w:sz w:val="18"/>
                <w:szCs w:val="18"/>
              </w:rPr>
              <w:t xml:space="preserve">- </w:t>
            </w:r>
            <w:r w:rsidR="00B65669" w:rsidRPr="00B65669">
              <w:rPr>
                <w:rFonts w:ascii="Arial Narrow" w:hAnsi="Arial Narrow"/>
                <w:bCs/>
                <w:sz w:val="18"/>
                <w:szCs w:val="18"/>
              </w:rPr>
              <w:t>In fase di progettazione (iniziale e in itinere) sono state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uscita?</w:t>
            </w:r>
          </w:p>
        </w:tc>
      </w:tr>
      <w:tr w:rsidR="00AB4A00" w:rsidRPr="0039170C" w14:paraId="1D4C97CF" w14:textId="71C6C61B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DB69C34" w14:textId="24EB1AA4" w:rsidR="00AB4A00" w:rsidRPr="00066214" w:rsidRDefault="00AB4A0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1932785" w14:textId="357EC500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55FEEBB" w14:textId="5B586C43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C567ED4" w14:textId="6A3E2951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1AADDAF" w14:textId="5091FF41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AB4A00" w:rsidRPr="0039170C" w14:paraId="1CA13FE3" w14:textId="65EA52C6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455C588" w14:textId="5E1A4BFC" w:rsidR="00AB4A00" w:rsidRPr="005B4150" w:rsidRDefault="00AB4A0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B65669">
              <w:rPr>
                <w:rFonts w:ascii="Arial Narrow" w:hAnsi="Arial Narrow"/>
                <w:bCs/>
                <w:sz w:val="18"/>
                <w:szCs w:val="18"/>
              </w:rPr>
              <w:t xml:space="preserve">l’aspetto da considerare 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D.</w:t>
            </w:r>
            <w:r w:rsidR="00B65669"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.1.1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987C0B5" w14:textId="6DC4069A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7F8BDFA" w14:textId="143E3DA8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C9CF64A" w14:textId="32D00550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97658C2" w14:textId="0BFA40F9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AB4A00" w:rsidRPr="0039170C" w14:paraId="50715C54" w14:textId="5AF34ADA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66BDDB5" w14:textId="1F06A449" w:rsidR="00AB4A00" w:rsidRPr="003101B1" w:rsidRDefault="00AB4A0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3254166" w14:textId="71689923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74A94F6" w14:textId="54C7D411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416FF9" w14:textId="111F6FDD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28B85AE" w14:textId="1A9B5A90" w:rsidR="00AB4A00" w:rsidRPr="00A56CF9" w:rsidRDefault="00AB4A0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B47306" w:rsidRPr="0039170C" w14:paraId="68EE638C" w14:textId="77777777" w:rsidTr="00445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66E866" w14:textId="031DEBD1" w:rsidR="00B47306" w:rsidRPr="00195409" w:rsidRDefault="00B47306" w:rsidP="00F30FBA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FF4EC3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.1.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F30FBA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F30FBA" w:rsidRPr="00F30FBA">
              <w:rPr>
                <w:rFonts w:ascii="Arial Narrow" w:hAnsi="Arial Narrow"/>
                <w:bCs/>
                <w:sz w:val="18"/>
                <w:szCs w:val="18"/>
              </w:rPr>
              <w:t>Il Collegio del Corso di Dottorato di Ricerca ha definito formalmente una propria visione chiara, articolata e pubblica del percorso di formazione alla ricerca dei dottorandi, coerente con gli obiettivi formativi (specifici e trasversali) e le risorse disponibili?</w:t>
            </w:r>
          </w:p>
        </w:tc>
      </w:tr>
      <w:tr w:rsidR="00B47306" w:rsidRPr="0039170C" w14:paraId="08FCF97A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C6DF18A" w14:textId="77777777" w:rsidR="00B47306" w:rsidRPr="00066214" w:rsidRDefault="00B47306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0D80264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9E08634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589447E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E157A2E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B47306" w:rsidRPr="0039170C" w14:paraId="0D92621D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BFB6AB9" w14:textId="054874A6" w:rsidR="00B47306" w:rsidRPr="005B4150" w:rsidRDefault="00B47306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F30FBA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D.</w:t>
            </w:r>
            <w:r w:rsidR="00F30FBA"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</w:t>
            </w:r>
            <w:r w:rsidR="004F6EF8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73A3E42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7337FB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374F08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7DFBE3F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B47306" w:rsidRPr="0039170C" w14:paraId="14242E66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3CAA33D" w14:textId="77777777" w:rsidR="00B47306" w:rsidRPr="003101B1" w:rsidRDefault="00B47306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FE5378C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90CE47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9463A27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631EB7F" w14:textId="77777777" w:rsidR="00B47306" w:rsidRPr="00A56CF9" w:rsidRDefault="00B47306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927570" w:rsidRPr="0039170C" w14:paraId="25684A95" w14:textId="77777777" w:rsidTr="00445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81E81D9" w14:textId="57F46F1B" w:rsidR="00927570" w:rsidRPr="00195409" w:rsidRDefault="00927570" w:rsidP="007E3CFC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EA3667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.1.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2F2054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2F2054" w:rsidRPr="002F2054">
              <w:rPr>
                <w:rFonts w:ascii="Arial Narrow" w:hAnsi="Arial Narrow"/>
                <w:bCs/>
                <w:sz w:val="18"/>
                <w:szCs w:val="18"/>
              </w:rPr>
              <w:t>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ricerca?</w:t>
            </w:r>
          </w:p>
        </w:tc>
      </w:tr>
      <w:tr w:rsidR="00927570" w:rsidRPr="0039170C" w14:paraId="40F9FAC8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D020D6C" w14:textId="77777777" w:rsidR="00927570" w:rsidRPr="00066214" w:rsidRDefault="0092757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2C9B32A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EEB1E4F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CF6A48D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D1385A0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927570" w:rsidRPr="0039170C" w14:paraId="1BF9BD69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1169236" w14:textId="204CE8DE" w:rsidR="00927570" w:rsidRPr="005B4150" w:rsidRDefault="0092757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2F2054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D.</w:t>
            </w:r>
            <w:r w:rsidR="002F2054"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</w:t>
            </w:r>
            <w:r w:rsidR="002676D4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9F40D5D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2B18A44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012389C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6126D58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927570" w:rsidRPr="0039170C" w14:paraId="6B812643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6E43099" w14:textId="77777777" w:rsidR="00927570" w:rsidRPr="003101B1" w:rsidRDefault="00927570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B29340E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BEA1BA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A4F2F98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AE19795" w14:textId="77777777" w:rsidR="00927570" w:rsidRPr="00A56CF9" w:rsidRDefault="00927570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032F1" w:rsidRPr="0039170C" w14:paraId="5BB04E58" w14:textId="77777777" w:rsidTr="00445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3E88E85" w14:textId="67FA2E02" w:rsidR="00E032F1" w:rsidRPr="00195409" w:rsidRDefault="00E032F1" w:rsidP="007F1AA2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7F1AA2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.1.</w:t>
            </w: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F1AA2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7F1AA2" w:rsidRPr="007F1AA2">
              <w:rPr>
                <w:rFonts w:ascii="Arial Narrow" w:hAnsi="Arial Narrow"/>
                <w:bCs/>
                <w:sz w:val="18"/>
                <w:szCs w:val="18"/>
              </w:rPr>
              <w:t>Il progetto formativo include elementi di interdisciplinarità, multidisciplinarietà e transdisciplinarietà, pur nel rispetto della specificità del Corso di Dottorato di Ricerca?</w:t>
            </w:r>
          </w:p>
        </w:tc>
      </w:tr>
      <w:tr w:rsidR="00E032F1" w:rsidRPr="0039170C" w14:paraId="453A5990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5BA717E" w14:textId="77777777" w:rsidR="00E032F1" w:rsidRPr="00066214" w:rsidRDefault="00E032F1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lastRenderedPageBreak/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CA0BB5A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D403799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A1C280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FAF5AC7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032F1" w:rsidRPr="0039170C" w14:paraId="06BA1026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A8AB7E9" w14:textId="70F39C86" w:rsidR="00E032F1" w:rsidRPr="005B4150" w:rsidRDefault="00E032F1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7F1AA2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D.</w:t>
            </w:r>
            <w:r w:rsidR="007F1AA2"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</w:t>
            </w:r>
            <w:r w:rsidR="00A90236"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6BE543D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EB285E6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1C784F3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E442131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E032F1" w:rsidRPr="0039170C" w14:paraId="571D5765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B0A2FE3" w14:textId="77777777" w:rsidR="00E032F1" w:rsidRPr="003101B1" w:rsidRDefault="00E032F1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0DBE624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F18C247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3E1F769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EDD33EA" w14:textId="77777777" w:rsidR="00E032F1" w:rsidRPr="00A56CF9" w:rsidRDefault="00E032F1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82F65" w:rsidRPr="0039170C" w14:paraId="4A708A64" w14:textId="77777777" w:rsidTr="00445764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8DABC25" w14:textId="290B6704" w:rsidR="00D82F65" w:rsidRPr="00195409" w:rsidRDefault="00D82F65" w:rsidP="007E3CFC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7F1AA2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.1.</w:t>
            </w: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7E4447">
              <w:rPr>
                <w:rFonts w:ascii="Arial Narrow" w:hAnsi="Arial Narrow"/>
                <w:b/>
                <w:sz w:val="18"/>
                <w:szCs w:val="18"/>
              </w:rPr>
              <w:t xml:space="preserve"> -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E4447" w:rsidRPr="007E4447">
              <w:rPr>
                <w:rFonts w:ascii="Arial Narrow" w:hAnsi="Arial Narrow"/>
                <w:bCs/>
                <w:sz w:val="18"/>
                <w:szCs w:val="18"/>
              </w:rPr>
              <w:t>Al progetto formativo e di ricerca del Corso di Dottorato di Ricerca viene assicurata adeguata visibilità, anche di livello internazionale, su pagine web dedicate?</w:t>
            </w:r>
          </w:p>
        </w:tc>
      </w:tr>
      <w:tr w:rsidR="00D82F65" w:rsidRPr="0039170C" w14:paraId="7435481C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A7A0BF2" w14:textId="77777777" w:rsidR="00D82F65" w:rsidRPr="00066214" w:rsidRDefault="00D82F65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7293927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8258C6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A9461F8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97F5039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82F65" w:rsidRPr="0039170C" w14:paraId="7C08E5B1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B1C5D39" w14:textId="6EB2654C" w:rsidR="00D82F65" w:rsidRPr="005B4150" w:rsidRDefault="00D82F65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7E4447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D.</w:t>
            </w:r>
            <w:r w:rsidR="007E4447"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</w:t>
            </w:r>
            <w:r w:rsidR="00BA29C4"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A3121B5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9E6F9F7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D105113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602FF4C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82F65" w:rsidRPr="0039170C" w14:paraId="69CBFE3B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C60A465" w14:textId="77777777" w:rsidR="00D82F65" w:rsidRPr="003101B1" w:rsidRDefault="00D82F65" w:rsidP="007E3CF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28FA284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B5A641D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BF9549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1CEE8F6" w14:textId="77777777" w:rsidR="00D82F65" w:rsidRPr="00A56CF9" w:rsidRDefault="00D82F65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E4447" w:rsidRPr="0039170C" w14:paraId="619E6219" w14:textId="77777777" w:rsidTr="00CC6225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D55EB0" w14:textId="513FFF09" w:rsidR="007E4447" w:rsidRPr="00195409" w:rsidRDefault="007E4447" w:rsidP="00155C08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.1.</w:t>
            </w: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-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155C08" w:rsidRPr="00155C08">
              <w:rPr>
                <w:rFonts w:ascii="Arial Narrow" w:hAnsi="Arial Narrow"/>
                <w:bCs/>
                <w:sz w:val="18"/>
                <w:szCs w:val="18"/>
              </w:rPr>
              <w:t>Il Corso di Dottorato di Ricerca persegue obiettivi di mobilità e internazionalizzazione anche attraverso lo scambio di docenti e dottorandi con altre sedi italiane o straniere, e il rilascio di titoli doppi, multipli o congiunti in convenzione con altri Atenei?</w:t>
            </w:r>
          </w:p>
        </w:tc>
      </w:tr>
      <w:tr w:rsidR="007E4447" w:rsidRPr="0039170C" w14:paraId="20025778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42642F5" w14:textId="77777777" w:rsidR="007E4447" w:rsidRPr="00066214" w:rsidRDefault="007E4447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AE37DBC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45B48C6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D03A59A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FF4DE55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E4447" w:rsidRPr="0039170C" w14:paraId="6CE86D5A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4E26259" w14:textId="30B6A06B" w:rsidR="007E4447" w:rsidRPr="005B4150" w:rsidRDefault="007E4447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.1.</w:t>
            </w:r>
            <w:r w:rsidR="00155C08">
              <w:rPr>
                <w:rFonts w:ascii="Arial Narrow" w:hAnsi="Arial Narrow"/>
                <w:bCs/>
                <w:sz w:val="18"/>
                <w:szCs w:val="18"/>
              </w:rPr>
              <w:t>6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BE3BC4F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BC0394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9E23FA7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7B098F3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E4447" w:rsidRPr="0039170C" w14:paraId="669E801D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BB8160D" w14:textId="77777777" w:rsidR="007E4447" w:rsidRPr="003101B1" w:rsidRDefault="007E4447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032AA0B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2B2401D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526363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2BBB86A" w14:textId="77777777" w:rsidR="007E4447" w:rsidRPr="00A56CF9" w:rsidRDefault="007E4447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46D2F" w:rsidRPr="0039170C" w14:paraId="7B82ACD2" w14:textId="42F85C6E" w:rsidTr="00445764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69AD783D" w14:textId="13C221A3" w:rsidR="008C3E13" w:rsidRPr="008C3E13" w:rsidRDefault="00846D2F" w:rsidP="007E3CFC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C3E13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155C08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8C3E13">
              <w:rPr>
                <w:rFonts w:ascii="Arial Narrow" w:hAnsi="Arial Narrow"/>
                <w:b/>
                <w:sz w:val="18"/>
                <w:szCs w:val="18"/>
              </w:rPr>
              <w:t xml:space="preserve">.1.c OBIETTIVI E AZIONI DI MIGLIORAMENTO </w:t>
            </w:r>
          </w:p>
          <w:p w14:paraId="4CFED235" w14:textId="022918E7" w:rsidR="00846D2F" w:rsidRPr="00136257" w:rsidRDefault="00846D2F" w:rsidP="007E3CFC">
            <w:pPr>
              <w:spacing w:line="276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Descrizione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2C1B78">
              <w:rPr>
                <w:rFonts w:ascii="Arial Narrow" w:hAnsi="Arial Narrow"/>
                <w:sz w:val="18"/>
                <w:szCs w:val="18"/>
              </w:rPr>
              <w:t>gli interventi ritenuti necessari o opportuni in base alle mutate condizioni e agli elementi critici individuati. Gli obiettivi potranno anche avere un respiro pluriennale e devono riferirsi ad aspetti sostanziali del</w:t>
            </w:r>
            <w:r w:rsidR="00C60D07">
              <w:rPr>
                <w:rFonts w:ascii="Arial Narrow" w:hAnsi="Arial Narrow"/>
                <w:sz w:val="18"/>
                <w:szCs w:val="18"/>
              </w:rPr>
              <w:t xml:space="preserve"> Corso di Dottorato</w:t>
            </w:r>
            <w:r w:rsidRPr="002C1B78">
              <w:rPr>
                <w:rFonts w:ascii="Arial Narrow" w:hAnsi="Arial Narrow"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 xml:space="preserve">Descrizione delle </w:t>
            </w:r>
            <w:r w:rsidRPr="002C1B78">
              <w:rPr>
                <w:rFonts w:ascii="Arial Narrow" w:hAnsi="Arial Narrow"/>
                <w:sz w:val="18"/>
                <w:szCs w:val="18"/>
              </w:rPr>
              <w:t>azioni attraverso quali si ritiene di poter raggiungere gli obiettivi</w:t>
            </w:r>
            <w:r w:rsidR="00136257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6B1960"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ripetere i sottopunti per ogni obiettivo definito</w:t>
            </w:r>
          </w:p>
        </w:tc>
      </w:tr>
      <w:tr w:rsidR="00846D2F" w:rsidRPr="0039170C" w14:paraId="65FC6CF9" w14:textId="77777777" w:rsidTr="00445764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2891FCD5" w14:textId="70242C2B" w:rsidR="00846D2F" w:rsidRPr="001A51E2" w:rsidRDefault="00846D2F" w:rsidP="007E3CF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>Definizione o</w:t>
            </w:r>
            <w:r w:rsidR="00B961A9" w:rsidRPr="001A51E2">
              <w:rPr>
                <w:rFonts w:ascii="Arial Narrow" w:hAnsi="Arial Narrow"/>
                <w:b/>
                <w:sz w:val="18"/>
                <w:szCs w:val="18"/>
              </w:rPr>
              <w:t>biettivo</w:t>
            </w:r>
            <w:r w:rsidR="000D74DD" w:rsidRPr="001A51E2">
              <w:rPr>
                <w:rFonts w:ascii="Arial Narrow" w:hAnsi="Arial Narrow"/>
                <w:b/>
                <w:sz w:val="18"/>
                <w:szCs w:val="18"/>
              </w:rPr>
              <w:t xml:space="preserve"> n. 1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039D32E0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40B57765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0CB22421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2920AF93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46D2F" w:rsidRPr="0039170C" w14:paraId="578C5D35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FED6CBE" w14:textId="213E136D" w:rsidR="00846D2F" w:rsidRPr="005B4150" w:rsidRDefault="00CD2745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2717828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1B8D26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A028C98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ED8A058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C0F8C" w:rsidRPr="0039170C" w14:paraId="7F663399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8571E87" w14:textId="77777777" w:rsidR="008C0F8C" w:rsidRDefault="008C0F8C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13AF782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362797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E99C53D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C3098E4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46D2F" w:rsidRPr="0039170C" w14:paraId="610D3A10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EE0A33B" w14:textId="1B767B91" w:rsidR="00846D2F" w:rsidRPr="003101B1" w:rsidRDefault="002C5FB1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AE2D444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AF619A1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E422907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B2CCEFA" w14:textId="77777777" w:rsidR="00846D2F" w:rsidRPr="00A56CF9" w:rsidRDefault="00846D2F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8764C" w:rsidRPr="0039170C" w14:paraId="6EE7F05D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EF6E4A0" w14:textId="4AFF4D7C" w:rsidR="0018764C" w:rsidRDefault="0018764C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0ADC75B" w14:textId="04EA5A92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5C5EA5E" w14:textId="2DA1464B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4BCD8BD" w14:textId="1F126804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BD3942B" w14:textId="202D20D8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8764C" w:rsidRPr="0039170C" w14:paraId="6BA9A62F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669A249" w14:textId="730EA3E5" w:rsidR="0018764C" w:rsidRDefault="0018764C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D8394D9" w14:textId="7E51CB91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BF229DD" w14:textId="22FB765C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43CE5D1" w14:textId="23F8647E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F49575E" w14:textId="0B33EAAD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8764C" w:rsidRPr="0039170C" w14:paraId="18098395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B1D63E5" w14:textId="386D6C81" w:rsidR="0018764C" w:rsidRDefault="0018764C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18E18F7" w14:textId="61BEAB77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3608E3A" w14:textId="6AC4CC0B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3D2063" w14:textId="1AD4BDB5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6103D38" w14:textId="6E7E7808" w:rsidR="0018764C" w:rsidRPr="00A56CF9" w:rsidRDefault="0018764C" w:rsidP="007E3CF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23A56424" w14:textId="77777777" w:rsidTr="00445764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4F5BDAD8" w14:textId="543029DA" w:rsidR="000D74DD" w:rsidRPr="001A51E2" w:rsidRDefault="000D74DD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obiettivo n. </w:t>
            </w:r>
            <w:r w:rsidR="001A51E2"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1E7673D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75704FAC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70AD6262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46A42ED4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2A3A6125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AFF8CDA" w14:textId="77777777" w:rsidR="000D74DD" w:rsidRPr="005B4150" w:rsidRDefault="000D74DD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8CB3D84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803E53F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87E51C5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113A8AA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C0F8C" w:rsidRPr="0039170C" w14:paraId="50C2E9A0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ED66D72" w14:textId="77777777" w:rsidR="008C0F8C" w:rsidRDefault="008C0F8C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3316170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873FA47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455418D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5C063D6" w14:textId="77777777" w:rsidR="008C0F8C" w:rsidRPr="00A56CF9" w:rsidRDefault="008C0F8C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4C6ED59E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CAD84B0" w14:textId="77777777" w:rsidR="000D74DD" w:rsidRPr="003101B1" w:rsidRDefault="000D74DD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7C808E9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00ABC97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6F1E6EB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93474B9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69AAE76F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305E444" w14:textId="77777777" w:rsidR="000D74DD" w:rsidRDefault="000D74DD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412E4B0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3DC0191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A34D20C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76ADCF1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1F99055B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C7D7E04" w14:textId="77777777" w:rsidR="000D74DD" w:rsidRDefault="000D74DD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558407C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AEB781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C29D45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7180587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D74DD" w:rsidRPr="0039170C" w14:paraId="70FE5C2F" w14:textId="77777777" w:rsidTr="00445764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C6F2A75" w14:textId="77777777" w:rsidR="000D74DD" w:rsidRDefault="000D74DD" w:rsidP="006B1960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FBC9F65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3BDE2D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DC7412F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01C83F0" w14:textId="77777777" w:rsidR="000D74DD" w:rsidRPr="00A56CF9" w:rsidRDefault="000D74DD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</w:tbl>
    <w:p w14:paraId="38CC0F15" w14:textId="77777777" w:rsidR="00D95B77" w:rsidRDefault="00D95B7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D95B77" w:rsidRPr="0039170C" w14:paraId="1EFF51F5" w14:textId="08CEC903" w:rsidTr="00E27BCE">
        <w:trPr>
          <w:trHeight w:val="3397"/>
          <w:jc w:val="center"/>
        </w:trPr>
        <w:tc>
          <w:tcPr>
            <w:tcW w:w="5000" w:type="pct"/>
            <w:shd w:val="clear" w:color="auto" w:fill="auto"/>
          </w:tcPr>
          <w:p w14:paraId="5EFC88A9" w14:textId="77777777" w:rsidR="00D95B77" w:rsidRDefault="00D95B77" w:rsidP="00954FFF">
            <w:pPr>
              <w:tabs>
                <w:tab w:val="left" w:pos="311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E53E0">
              <w:rPr>
                <w:rFonts w:ascii="Arial Narrow" w:hAnsi="Arial Narrow"/>
                <w:b/>
                <w:sz w:val="18"/>
                <w:szCs w:val="18"/>
              </w:rPr>
              <w:lastRenderedPageBreak/>
              <w:t>Commenti e/o suggerimenti: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023FE0" w14:textId="77777777" w:rsidR="00D95B77" w:rsidRPr="00FE53E0" w:rsidRDefault="00D95B77" w:rsidP="00954FFF">
            <w:pPr>
              <w:tabs>
                <w:tab w:val="left" w:pos="311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173BE57" w14:textId="77777777" w:rsidR="00181A46" w:rsidRDefault="00181A46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889"/>
        <w:gridCol w:w="733"/>
        <w:gridCol w:w="774"/>
        <w:gridCol w:w="783"/>
      </w:tblGrid>
      <w:tr w:rsidR="003D150C" w:rsidRPr="00CD0A5E" w14:paraId="56289D0D" w14:textId="77777777" w:rsidTr="0026306C">
        <w:trPr>
          <w:tblHeader/>
          <w:jc w:val="center"/>
        </w:trPr>
        <w:tc>
          <w:tcPr>
            <w:tcW w:w="5000" w:type="pct"/>
            <w:gridSpan w:val="5"/>
            <w:shd w:val="clear" w:color="auto" w:fill="E0E0E0"/>
          </w:tcPr>
          <w:p w14:paraId="37F1E69B" w14:textId="20A88C47" w:rsidR="003D150C" w:rsidRPr="007C2240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</w:pP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lastRenderedPageBreak/>
              <w:t>D</w:t>
            </w:r>
            <w:r w:rsidR="009A02AA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.PHD</w:t>
            </w: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.</w:t>
            </w: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 xml:space="preserve">2 - </w:t>
            </w:r>
            <w:r w:rsidR="00FA3EC1" w:rsidRPr="00FA3EC1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Pianificazione e organizzazione delle attività formative e di ricerca per la crescita dei dottorandi</w:t>
            </w:r>
          </w:p>
        </w:tc>
      </w:tr>
      <w:tr w:rsidR="003D150C" w:rsidRPr="0039170C" w14:paraId="50B2C8A1" w14:textId="77777777" w:rsidTr="0026306C">
        <w:trPr>
          <w:tblHeader/>
          <w:jc w:val="center"/>
        </w:trPr>
        <w:tc>
          <w:tcPr>
            <w:tcW w:w="3348" w:type="pct"/>
            <w:vMerge w:val="restart"/>
            <w:shd w:val="clear" w:color="auto" w:fill="auto"/>
            <w:vAlign w:val="center"/>
          </w:tcPr>
          <w:p w14:paraId="6F1DE645" w14:textId="77777777" w:rsidR="003D150C" w:rsidRPr="00330C18" w:rsidRDefault="003D150C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652" w:type="pct"/>
            <w:gridSpan w:val="4"/>
            <w:shd w:val="clear" w:color="auto" w:fill="auto"/>
            <w:vAlign w:val="center"/>
          </w:tcPr>
          <w:p w14:paraId="6917CA24" w14:textId="77777777" w:rsidR="003D150C" w:rsidRPr="00330C18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3D150C" w:rsidRPr="0039170C" w14:paraId="62629100" w14:textId="77777777" w:rsidTr="0026306C">
        <w:trPr>
          <w:tblHeader/>
          <w:jc w:val="center"/>
        </w:trPr>
        <w:tc>
          <w:tcPr>
            <w:tcW w:w="3348" w:type="pct"/>
            <w:vMerge/>
            <w:shd w:val="clear" w:color="auto" w:fill="auto"/>
            <w:vAlign w:val="center"/>
          </w:tcPr>
          <w:p w14:paraId="75C7A47F" w14:textId="77777777" w:rsidR="003D150C" w:rsidRPr="00330C18" w:rsidRDefault="003D150C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6FE9E71" w14:textId="77777777" w:rsidR="003D150C" w:rsidRPr="00330C18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11103BA" w14:textId="77777777" w:rsidR="003D150C" w:rsidRPr="00330C18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4C8FCFE" w14:textId="77777777" w:rsidR="003D150C" w:rsidRPr="00330C18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  <w:tc>
          <w:tcPr>
            <w:tcW w:w="407" w:type="pct"/>
            <w:vAlign w:val="center"/>
          </w:tcPr>
          <w:p w14:paraId="1D9E7105" w14:textId="77777777" w:rsidR="003D150C" w:rsidRPr="00330C18" w:rsidRDefault="003D150C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Non previste</w:t>
            </w:r>
          </w:p>
        </w:tc>
      </w:tr>
      <w:tr w:rsidR="003D150C" w:rsidRPr="0039170C" w14:paraId="71B8E203" w14:textId="77777777" w:rsidTr="0026306C">
        <w:trPr>
          <w:jc w:val="center"/>
        </w:trPr>
        <w:tc>
          <w:tcPr>
            <w:tcW w:w="3348" w:type="pct"/>
            <w:shd w:val="clear" w:color="auto" w:fill="DAEEF3" w:themeFill="accent5" w:themeFillTint="33"/>
            <w:vAlign w:val="center"/>
          </w:tcPr>
          <w:p w14:paraId="7A619213" w14:textId="7F1164A1" w:rsidR="003D150C" w:rsidRDefault="003D150C" w:rsidP="0026306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FA3EC1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D24C3C" w:rsidRPr="00CD7D6B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.a SINTESI DEI PRINCIPALI MUTAMENTI RILEVATI DALL'ULTIMO RIESAME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0A5E">
              <w:rPr>
                <w:rFonts w:ascii="Arial Narrow" w:hAnsi="Arial Narrow"/>
                <w:sz w:val="18"/>
                <w:szCs w:val="18"/>
              </w:rPr>
              <w:t>Descri</w:t>
            </w:r>
            <w:r>
              <w:rPr>
                <w:rFonts w:ascii="Arial Narrow" w:hAnsi="Arial Narrow"/>
                <w:sz w:val="18"/>
                <w:szCs w:val="18"/>
              </w:rPr>
              <w:t>zione dei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principali mutamenti intercorsi dal Riesame ciclico precedente, anche in relazione alle azioni migliorative messe in atto nel </w:t>
            </w:r>
            <w:r w:rsidR="00FA3EC1">
              <w:rPr>
                <w:rFonts w:ascii="Arial Narrow" w:hAnsi="Arial Narrow"/>
                <w:sz w:val="18"/>
                <w:szCs w:val="18"/>
              </w:rPr>
              <w:t>PhD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ripetere i sottopunti per ogni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azione correttiva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definit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C2DE462" w14:textId="77777777" w:rsidR="003D150C" w:rsidRPr="00DD3400" w:rsidRDefault="003D150C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79F3248" w14:textId="77777777" w:rsidR="003D150C" w:rsidRPr="00DD3400" w:rsidRDefault="003D150C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158D438" w14:textId="77777777" w:rsidR="003D150C" w:rsidRPr="00DD3400" w:rsidRDefault="003D150C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7D2169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019D263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5CC37A69" w14:textId="77777777" w:rsidR="003D150C" w:rsidRPr="001A51E2" w:rsidRDefault="003D150C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>n. 1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(titolo e descrizione)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23BE89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5F567F2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145A0CD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5DAC252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0FA46D40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9A8E08D" w14:textId="77777777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EBB7118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7EE607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EF7784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6CE9E87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5640C34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1FFD950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F409A38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C692D1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9F4720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1C81F4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0280422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2A350FF1" w14:textId="77777777" w:rsidR="003D150C" w:rsidRPr="001A51E2" w:rsidRDefault="003D150C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n.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… (titolo e descrizione)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50B15D5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3F57268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0D6CF06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274FEC4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619626F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A3369DC" w14:textId="77777777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171112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9AB3AF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902DC7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DD1B83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59F45536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862E3DF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4CCB6A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C8914C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1EF729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A0B98D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B3F6FB4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7F2FB3F8" w14:textId="66B31ABA" w:rsidR="006024EA" w:rsidRPr="00CD7D6B" w:rsidRDefault="003D150C" w:rsidP="0026306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D.</w:t>
            </w:r>
            <w:r w:rsidR="00FA3EC1">
              <w:rPr>
                <w:rFonts w:ascii="Arial Narrow" w:hAnsi="Arial Narrow"/>
                <w:b/>
                <w:sz w:val="18"/>
                <w:szCs w:val="18"/>
              </w:rPr>
              <w:t>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D24C3C" w:rsidRPr="00CD7D6B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 xml:space="preserve">.b ANALISI DELLA SITUAZIONE SULLA BASE DEI DATI E DELLE INFORMAZIONI </w:t>
            </w:r>
          </w:p>
          <w:p w14:paraId="0D75ED49" w14:textId="5122790B" w:rsidR="003D150C" w:rsidRDefault="003D150C" w:rsidP="0026306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Descrizione dei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principali problemi individuati,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sfide,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i </w:t>
            </w:r>
            <w:r w:rsidRPr="007D499B">
              <w:rPr>
                <w:rFonts w:ascii="Arial Narrow" w:hAnsi="Arial Narrow"/>
                <w:b/>
                <w:bCs/>
                <w:sz w:val="18"/>
                <w:szCs w:val="18"/>
              </w:rPr>
              <w:t>punti di forza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e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</w:t>
            </w:r>
            <w:r w:rsidRPr="007D499B">
              <w:rPr>
                <w:rFonts w:ascii="Arial Narrow" w:hAnsi="Arial Narrow"/>
                <w:b/>
                <w:bCs/>
                <w:sz w:val="18"/>
                <w:szCs w:val="18"/>
              </w:rPr>
              <w:t>aree da migliorare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che emergono dall’analisi del periodo in esame e dalle prospettive del periodo seguente</w:t>
            </w:r>
          </w:p>
          <w:p w14:paraId="48FD6035" w14:textId="77777777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 xml:space="preserve">Principali elementi da osservare: </w:t>
            </w:r>
          </w:p>
          <w:p w14:paraId="3B60ABC5" w14:textId="42A241FD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Calendario attività formativa</w:t>
            </w:r>
          </w:p>
          <w:p w14:paraId="06AA683B" w14:textId="1E228C1E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Documento di pianificazione e di organizzazione delle attività formative e di ricerca del Corso di Dottorato di Ricerca (PA-PHD)</w:t>
            </w:r>
          </w:p>
          <w:p w14:paraId="526D53BC" w14:textId="1D44FEE9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Regolamento Dottorato di Ricerca</w:t>
            </w:r>
          </w:p>
          <w:p w14:paraId="473224E5" w14:textId="7B5AB5B9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Bando di concorso ammissione</w:t>
            </w:r>
          </w:p>
          <w:p w14:paraId="69BE379C" w14:textId="3933B12D" w:rsidR="007D499B" w:rsidRPr="007D499B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Accordi e convenzioni di Ateneo per la mobilità internazionale dei dottorandi/e</w:t>
            </w:r>
          </w:p>
          <w:p w14:paraId="350CE87A" w14:textId="78F1978B" w:rsidR="003D150C" w:rsidRDefault="007D499B" w:rsidP="007D499B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7D499B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D499B">
              <w:rPr>
                <w:rFonts w:ascii="Arial Narrow" w:hAnsi="Arial Narrow"/>
                <w:sz w:val="18"/>
                <w:szCs w:val="18"/>
              </w:rPr>
              <w:t>Sito web del Dottorato di Ricerca</w:t>
            </w:r>
          </w:p>
        </w:tc>
      </w:tr>
      <w:tr w:rsidR="003D150C" w:rsidRPr="0039170C" w14:paraId="1DF0C7FA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BAD2EFF" w14:textId="21B153E8" w:rsidR="003D150C" w:rsidRPr="00195409" w:rsidRDefault="003D150C" w:rsidP="006244A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B83C80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.1 </w:t>
            </w:r>
            <w:r w:rsidR="006244A3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6244A3" w:rsidRPr="006244A3">
              <w:rPr>
                <w:rFonts w:ascii="Arial Narrow" w:hAnsi="Arial Narrow"/>
                <w:bCs/>
                <w:sz w:val="18"/>
                <w:szCs w:val="18"/>
              </w:rPr>
      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sociali?</w:t>
            </w:r>
          </w:p>
        </w:tc>
      </w:tr>
      <w:tr w:rsidR="003D150C" w:rsidRPr="0039170C" w14:paraId="2C9A8D66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9348568" w14:textId="77777777" w:rsidR="003D150C" w:rsidRPr="00066214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EEEBA7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774B00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29241A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FEE861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6332E3A7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02F5DB1" w14:textId="31FFC844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5B6A4A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42A2EC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150B20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CB740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B2E886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4C35D7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2546585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AC76FB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15958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15170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F225FD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F5F11CA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5E6B94A" w14:textId="773F9249" w:rsidR="003D150C" w:rsidRPr="00195409" w:rsidRDefault="003D150C" w:rsidP="00BA59C8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3170C1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BA59C8">
              <w:rPr>
                <w:rFonts w:ascii="Arial Narrow" w:hAnsi="Arial Narrow"/>
                <w:b/>
                <w:sz w:val="18"/>
                <w:szCs w:val="18"/>
              </w:rPr>
              <w:t xml:space="preserve"> -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A59C8" w:rsidRPr="00BA59C8">
              <w:rPr>
                <w:rFonts w:ascii="Arial Narrow" w:hAnsi="Arial Narrow"/>
                <w:bCs/>
                <w:sz w:val="18"/>
                <w:szCs w:val="18"/>
              </w:rPr>
      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internazionali?</w:t>
            </w:r>
          </w:p>
        </w:tc>
      </w:tr>
      <w:tr w:rsidR="003D150C" w:rsidRPr="0039170C" w14:paraId="5C515E3A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D3A5E48" w14:textId="77777777" w:rsidR="003D150C" w:rsidRPr="00066214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33FB937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EB12A48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DAFC19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AA2382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A04500D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898AF09" w14:textId="2D925A84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5B6A4A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47FCF8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64A218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F5E31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81573B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DFDEF18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27FDB23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E06B47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2452E0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303169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885544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5953DFAE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1CA4F5F" w14:textId="0DFF5801" w:rsidR="003D150C" w:rsidRPr="00195409" w:rsidRDefault="003D150C" w:rsidP="006C63CB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6059FD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6C63CB">
              <w:rPr>
                <w:rFonts w:ascii="Arial Narrow" w:hAnsi="Arial Narrow"/>
                <w:bCs/>
                <w:sz w:val="18"/>
                <w:szCs w:val="18"/>
              </w:rPr>
              <w:t xml:space="preserve">- </w:t>
            </w:r>
            <w:r w:rsidR="006C63CB" w:rsidRPr="006C63CB">
              <w:rPr>
                <w:rFonts w:ascii="Arial Narrow" w:hAnsi="Arial Narrow"/>
                <w:bCs/>
                <w:sz w:val="18"/>
                <w:szCs w:val="18"/>
              </w:rPr>
      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industriali?</w:t>
            </w:r>
          </w:p>
        </w:tc>
      </w:tr>
      <w:tr w:rsidR="003D150C" w:rsidRPr="0039170C" w14:paraId="50F57C7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1B8ECD5" w14:textId="77777777" w:rsidR="003D150C" w:rsidRPr="00066214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E6259F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E21D6C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339B22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773CFB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2B24FD2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4B5F11F" w14:textId="45DF4018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lastRenderedPageBreak/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C03023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2F01C1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071579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7395A0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E3E9A4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538A5D33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DACE895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D6365E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94A587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42FBFF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6E53E0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0E54C49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E265DB1" w14:textId="4DC98BF9" w:rsidR="003D150C" w:rsidRPr="00195409" w:rsidRDefault="003D150C" w:rsidP="00FE2247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C03023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FE2247">
              <w:rPr>
                <w:rFonts w:ascii="Arial Narrow" w:hAnsi="Arial Narrow"/>
                <w:bCs/>
                <w:sz w:val="18"/>
                <w:szCs w:val="18"/>
              </w:rPr>
              <w:t xml:space="preserve">- </w:t>
            </w:r>
            <w:r w:rsidR="00FE2247" w:rsidRPr="00FE2247">
              <w:rPr>
                <w:rFonts w:ascii="Arial Narrow" w:hAnsi="Arial Narrow"/>
                <w:bCs/>
                <w:sz w:val="18"/>
                <w:szCs w:val="18"/>
              </w:rPr>
              <w:t>Ai dottorandi sono messe a disposizione risorse finanziarie e strutturali adeguate allo svolgimento delle loro attività di ricerca? [Questo aspetto da considerare serve anche da riscontro per la valutazione dei requisiti di sede B.3.2, B.4.1 e B.4.2 e E.3 e E.DIP.4 e dei Dipartimenti oggetto di visita]</w:t>
            </w:r>
          </w:p>
        </w:tc>
      </w:tr>
      <w:tr w:rsidR="003D150C" w:rsidRPr="0039170C" w14:paraId="20595534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7AC3F19" w14:textId="77777777" w:rsidR="003D150C" w:rsidRPr="00066214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5FD6CD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6461867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A22F12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98A0E7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F0B4066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E26764C" w14:textId="4F6E6B2C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BA7AA6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495033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AA663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B20667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5086B5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12586906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DB267B0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040B497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D5CBCA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9BF1F0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417064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79823044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4C1CA7E" w14:textId="7BB5BC98" w:rsidR="003D150C" w:rsidRPr="00195409" w:rsidRDefault="003D150C" w:rsidP="005A2732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4F2100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A2732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5A2732" w:rsidRPr="005A2732">
              <w:rPr>
                <w:rFonts w:ascii="Arial Narrow" w:hAnsi="Arial Narrow"/>
                <w:bCs/>
                <w:sz w:val="18"/>
                <w:szCs w:val="18"/>
              </w:rPr>
              <w:t>Il Corso di Dottorato di Ricerca consente e favorisce la partecipazione dei dottorandi ad attività didattiche e di tutoraggio nei limiti della coerenza e compatibilità con le attività di ricerca svolte?</w:t>
            </w:r>
          </w:p>
        </w:tc>
      </w:tr>
      <w:tr w:rsidR="003D150C" w:rsidRPr="0039170C" w14:paraId="7DF83A67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282A182" w14:textId="77777777" w:rsidR="003D150C" w:rsidRPr="00066214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87AB4F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67E5A0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8508BA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50A0F4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0F05F2B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6E5830B" w14:textId="0D4BADF7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1A526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5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DE1202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09A516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B30C358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8C2B6E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4C91E75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07FA985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C97364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00AD96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B43FFF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ABE961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422B70" w:rsidRPr="0039170C" w14:paraId="32B3FCA4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F0C3758" w14:textId="3E7EC960" w:rsidR="00422B70" w:rsidRPr="00195409" w:rsidRDefault="00422B70" w:rsidP="008360FC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360FC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8360FC" w:rsidRPr="008360FC">
              <w:rPr>
                <w:rFonts w:ascii="Arial Narrow" w:hAnsi="Arial Narrow"/>
                <w:bCs/>
                <w:sz w:val="18"/>
                <w:szCs w:val="18"/>
              </w:rPr>
      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esteri?</w:t>
            </w:r>
          </w:p>
        </w:tc>
      </w:tr>
      <w:tr w:rsidR="00422B70" w:rsidRPr="0039170C" w14:paraId="6F04DF9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DEFF8F8" w14:textId="77777777" w:rsidR="00422B70" w:rsidRPr="00066214" w:rsidRDefault="00422B70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A2F1052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A91E58B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A1FD17A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1B3EFD8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422B70" w:rsidRPr="0039170C" w14:paraId="172FDF11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903D2C6" w14:textId="2369E9B2" w:rsidR="00422B70" w:rsidRPr="005B4150" w:rsidRDefault="00422B70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8360FC">
              <w:rPr>
                <w:rFonts w:ascii="Arial Narrow" w:hAnsi="Arial Narrow"/>
                <w:bCs/>
                <w:sz w:val="18"/>
                <w:szCs w:val="18"/>
              </w:rPr>
              <w:t>6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2B9B1A7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8E0FE39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A85D780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BA94103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422B70" w:rsidRPr="0039170C" w14:paraId="57776A17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28D53E3" w14:textId="77777777" w:rsidR="00422B70" w:rsidRPr="003101B1" w:rsidRDefault="00422B70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2D7F499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CF4FD9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9370F80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05A68E7" w14:textId="77777777" w:rsidR="00422B70" w:rsidRPr="00A56CF9" w:rsidRDefault="00422B70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29471A" w:rsidRPr="0039170C" w14:paraId="6E3AE3DE" w14:textId="77777777" w:rsidTr="00CC6225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02107F3" w14:textId="75EC61CA" w:rsidR="0029471A" w:rsidRPr="00195409" w:rsidRDefault="0029471A" w:rsidP="00CC6225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CD3443" w:rsidRPr="00CD3443">
              <w:rPr>
                <w:rFonts w:ascii="Arial Narrow" w:hAnsi="Arial Narrow"/>
                <w:bCs/>
                <w:sz w:val="18"/>
                <w:szCs w:val="18"/>
              </w:rPr>
      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applicabili?</w:t>
            </w:r>
          </w:p>
        </w:tc>
      </w:tr>
      <w:tr w:rsidR="0029471A" w:rsidRPr="0039170C" w14:paraId="6E846454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444BFBF" w14:textId="77777777" w:rsidR="0029471A" w:rsidRPr="00066214" w:rsidRDefault="0029471A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C7CE538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E725F3A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BBEB4B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83E7110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29471A" w:rsidRPr="0039170C" w14:paraId="56AAF3F8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809CB79" w14:textId="4928AC48" w:rsidR="0029471A" w:rsidRPr="005B4150" w:rsidRDefault="0029471A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CD3443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ACFBC98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E82F2AD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0A4C06C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B76C687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29471A" w:rsidRPr="0039170C" w14:paraId="74059BDF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75E6382" w14:textId="77777777" w:rsidR="0029471A" w:rsidRPr="003101B1" w:rsidRDefault="0029471A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B1C5A13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9B881D1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658EC98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C794981" w14:textId="77777777" w:rsidR="0029471A" w:rsidRPr="00A56CF9" w:rsidRDefault="0029471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8F283FF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146605A0" w14:textId="44410A0F" w:rsidR="003D150C" w:rsidRPr="00136257" w:rsidRDefault="003D150C" w:rsidP="000D50B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4439B9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.c OBIETTIVI E AZIONI DI MIGLIORAMENTO</w:t>
            </w:r>
            <w:r>
              <w:rPr>
                <w:rFonts w:ascii="Arial Narrow" w:hAnsi="Arial Narrow"/>
                <w:sz w:val="18"/>
                <w:szCs w:val="18"/>
              </w:rPr>
              <w:t xml:space="preserve"> (Descrizione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2C1B78">
              <w:rPr>
                <w:rFonts w:ascii="Arial Narrow" w:hAnsi="Arial Narrow"/>
                <w:sz w:val="18"/>
                <w:szCs w:val="18"/>
              </w:rPr>
              <w:t xml:space="preserve">gli interventi ritenuti necessari o opportuni in base alle mutate condizioni e agli elementi critici individuati. Gli obiettivi potranno anche avere un respiro pluriennale e devono riferirsi ad aspetti sostanziali della formazione e dell’esperienza degli studenti. </w:t>
            </w:r>
            <w:r>
              <w:rPr>
                <w:rFonts w:ascii="Arial Narrow" w:hAnsi="Arial Narrow"/>
                <w:sz w:val="18"/>
                <w:szCs w:val="18"/>
              </w:rPr>
              <w:t xml:space="preserve">Descrizione delle </w:t>
            </w:r>
            <w:r w:rsidRPr="002C1B78">
              <w:rPr>
                <w:rFonts w:ascii="Arial Narrow" w:hAnsi="Arial Narrow"/>
                <w:sz w:val="18"/>
                <w:szCs w:val="18"/>
              </w:rPr>
              <w:t>azioni attraverso quali si ritiene di poter raggiungere gli obiettivi</w:t>
            </w:r>
            <w:r>
              <w:rPr>
                <w:rFonts w:ascii="Arial Narrow" w:hAnsi="Arial Narrow"/>
                <w:sz w:val="18"/>
                <w:szCs w:val="18"/>
              </w:rPr>
              <w:t xml:space="preserve">) – 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ripetere i sottopunti per ogni obiettivo definito</w:t>
            </w:r>
          </w:p>
        </w:tc>
      </w:tr>
      <w:tr w:rsidR="003D150C" w:rsidRPr="0039170C" w14:paraId="3FC94A80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7ABEA24D" w14:textId="77777777" w:rsidR="003D150C" w:rsidRPr="001A51E2" w:rsidRDefault="003D150C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>Definizione obiettivo n. 1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E656DE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1436934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0CBD12F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4C8C5C9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C53FD5E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83BE013" w14:textId="77777777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C100EF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F1C1B2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44ADB8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6D45F2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8C0F8C" w:rsidRPr="0039170C" w14:paraId="75B5B858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4B10BE5" w14:textId="61460C71" w:rsidR="008C0F8C" w:rsidRDefault="008C0F8C" w:rsidP="008C0F8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721FB59" w14:textId="3A0136CC" w:rsidR="008C0F8C" w:rsidRPr="00A56CF9" w:rsidRDefault="008C0F8C" w:rsidP="008C0F8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DB47727" w14:textId="5B9FF557" w:rsidR="008C0F8C" w:rsidRPr="00A56CF9" w:rsidRDefault="008C0F8C" w:rsidP="008C0F8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F4BC346" w14:textId="22940484" w:rsidR="008C0F8C" w:rsidRPr="00A56CF9" w:rsidRDefault="008C0F8C" w:rsidP="008C0F8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88F1F70" w14:textId="237E03BD" w:rsidR="008C0F8C" w:rsidRPr="00A56CF9" w:rsidRDefault="008C0F8C" w:rsidP="008C0F8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6F1A42A9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D2BC594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347B51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FA92E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7E2DBE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51AC59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005201BE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D7C3851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1895D1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DC3D5E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CF2B7E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685A68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AE47319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519818E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E8C12E2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BD385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279CC7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6B64E3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0B02BC59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9204001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544298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2F8E3C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14604D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6342F2E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72207F9B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0300647F" w14:textId="77777777" w:rsidR="003D150C" w:rsidRPr="001A51E2" w:rsidRDefault="003D150C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obiettivo n. </w:t>
            </w:r>
            <w:r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411C1E8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6ECBD1F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1C431F6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5618026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6320F8B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3CC4FDF" w14:textId="77777777" w:rsidR="003D150C" w:rsidRPr="005B4150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02113E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04478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F37CC25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A9F8EB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A51EFA" w:rsidRPr="0039170C" w14:paraId="5FE1D7EC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2EC7CEF" w14:textId="77777777" w:rsidR="00A51EFA" w:rsidRDefault="00A51EFA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5818E0D" w14:textId="77777777" w:rsidR="00A51EFA" w:rsidRPr="00A56CF9" w:rsidRDefault="00A51EF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6336F88" w14:textId="77777777" w:rsidR="00A51EFA" w:rsidRPr="00A56CF9" w:rsidRDefault="00A51EF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E4A609D" w14:textId="77777777" w:rsidR="00A51EFA" w:rsidRPr="00A56CF9" w:rsidRDefault="00A51EF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6694752" w14:textId="77777777" w:rsidR="00A51EFA" w:rsidRPr="00A56CF9" w:rsidRDefault="00A51EFA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1BDFC633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98B08E9" w14:textId="77777777" w:rsidR="003D150C" w:rsidRPr="003101B1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5E19C1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B2D5F0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6A3F02D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A41DD9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2000B52D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2C35729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AF3A86B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090F9B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4C7FFEC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7B1EDE9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37AD9642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633354C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590760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20DE1F0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9A1686A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02F7524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3D150C" w:rsidRPr="0039170C" w14:paraId="6860E729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96A33F4" w14:textId="77777777" w:rsidR="003D150C" w:rsidRDefault="003D150C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A57CE91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9C499F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7C13466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A040C83" w14:textId="77777777" w:rsidR="003D150C" w:rsidRPr="00A56CF9" w:rsidRDefault="003D150C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</w:tbl>
    <w:p w14:paraId="68910D79" w14:textId="77777777" w:rsidR="003D150C" w:rsidRDefault="003D150C" w:rsidP="003D150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3D150C" w:rsidRPr="0039170C" w14:paraId="32C21CFE" w14:textId="77777777" w:rsidTr="0021357F">
        <w:trPr>
          <w:trHeight w:val="2546"/>
          <w:jc w:val="center"/>
        </w:trPr>
        <w:tc>
          <w:tcPr>
            <w:tcW w:w="5000" w:type="pct"/>
            <w:shd w:val="clear" w:color="auto" w:fill="auto"/>
          </w:tcPr>
          <w:p w14:paraId="1FBEC548" w14:textId="77777777" w:rsidR="003D150C" w:rsidRDefault="003D150C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E53E0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4A32B54" w14:textId="77777777" w:rsidR="003D150C" w:rsidRPr="00FE53E0" w:rsidRDefault="003D150C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4FEDBAB" w14:textId="77777777" w:rsidR="0030449E" w:rsidRDefault="0030449E" w:rsidP="0030449E"/>
    <w:p w14:paraId="0DF5036A" w14:textId="77777777" w:rsidR="0030449E" w:rsidRDefault="0030449E" w:rsidP="0030449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889"/>
        <w:gridCol w:w="733"/>
        <w:gridCol w:w="774"/>
        <w:gridCol w:w="783"/>
      </w:tblGrid>
      <w:tr w:rsidR="00D0234F" w:rsidRPr="00CD0A5E" w14:paraId="1BEAD278" w14:textId="77777777" w:rsidTr="0026306C">
        <w:trPr>
          <w:tblHeader/>
          <w:jc w:val="center"/>
        </w:trPr>
        <w:tc>
          <w:tcPr>
            <w:tcW w:w="5000" w:type="pct"/>
            <w:gridSpan w:val="5"/>
            <w:shd w:val="clear" w:color="auto" w:fill="E0E0E0"/>
          </w:tcPr>
          <w:p w14:paraId="77CA033A" w14:textId="2772E2C3" w:rsidR="00D0234F" w:rsidRPr="007C2240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</w:pP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lastRenderedPageBreak/>
              <w:t>D</w:t>
            </w:r>
            <w:r w:rsidR="009A02AA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.PHD</w:t>
            </w:r>
            <w:r w:rsidRPr="007C2240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.</w:t>
            </w: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 xml:space="preserve">3 </w:t>
            </w:r>
            <w:r w:rsidR="009F14B7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–</w:t>
            </w: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 xml:space="preserve"> </w:t>
            </w:r>
            <w:r w:rsidR="00DE521C" w:rsidRPr="00DE521C"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Monitoraggio e miglioramento delle attività</w:t>
            </w:r>
          </w:p>
        </w:tc>
      </w:tr>
      <w:tr w:rsidR="00D0234F" w:rsidRPr="0039170C" w14:paraId="26E76CFB" w14:textId="77777777" w:rsidTr="0026306C">
        <w:trPr>
          <w:tblHeader/>
          <w:jc w:val="center"/>
        </w:trPr>
        <w:tc>
          <w:tcPr>
            <w:tcW w:w="3348" w:type="pct"/>
            <w:vMerge w:val="restart"/>
            <w:shd w:val="clear" w:color="auto" w:fill="auto"/>
            <w:vAlign w:val="center"/>
          </w:tcPr>
          <w:p w14:paraId="1A98FC85" w14:textId="77777777" w:rsidR="00D0234F" w:rsidRPr="00330C18" w:rsidRDefault="00D0234F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Quadro da valutare</w:t>
            </w:r>
          </w:p>
        </w:tc>
        <w:tc>
          <w:tcPr>
            <w:tcW w:w="1652" w:type="pct"/>
            <w:gridSpan w:val="4"/>
            <w:shd w:val="clear" w:color="auto" w:fill="auto"/>
            <w:vAlign w:val="center"/>
          </w:tcPr>
          <w:p w14:paraId="7A1C3342" w14:textId="77777777" w:rsidR="00D0234F" w:rsidRPr="00330C18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D0234F" w:rsidRPr="0039170C" w14:paraId="1706903F" w14:textId="77777777" w:rsidTr="0026306C">
        <w:trPr>
          <w:tblHeader/>
          <w:jc w:val="center"/>
        </w:trPr>
        <w:tc>
          <w:tcPr>
            <w:tcW w:w="3348" w:type="pct"/>
            <w:vMerge/>
            <w:shd w:val="clear" w:color="auto" w:fill="auto"/>
            <w:vAlign w:val="center"/>
          </w:tcPr>
          <w:p w14:paraId="174C925B" w14:textId="77777777" w:rsidR="00D0234F" w:rsidRPr="00330C18" w:rsidRDefault="00D0234F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F97773C" w14:textId="77777777" w:rsidR="00D0234F" w:rsidRPr="00330C18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0C63242" w14:textId="77777777" w:rsidR="00D0234F" w:rsidRPr="00330C18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82D262" w14:textId="77777777" w:rsidR="00D0234F" w:rsidRPr="00330C18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  <w:tc>
          <w:tcPr>
            <w:tcW w:w="407" w:type="pct"/>
            <w:vAlign w:val="center"/>
          </w:tcPr>
          <w:p w14:paraId="2BCDF396" w14:textId="77777777" w:rsidR="00D0234F" w:rsidRPr="00330C18" w:rsidRDefault="00D0234F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Non previste</w:t>
            </w:r>
          </w:p>
        </w:tc>
      </w:tr>
      <w:tr w:rsidR="00D0234F" w:rsidRPr="0039170C" w14:paraId="14237CE4" w14:textId="77777777" w:rsidTr="0026306C">
        <w:trPr>
          <w:jc w:val="center"/>
        </w:trPr>
        <w:tc>
          <w:tcPr>
            <w:tcW w:w="3348" w:type="pct"/>
            <w:shd w:val="clear" w:color="auto" w:fill="DAEEF3" w:themeFill="accent5" w:themeFillTint="33"/>
            <w:vAlign w:val="center"/>
          </w:tcPr>
          <w:p w14:paraId="71D870B0" w14:textId="7C1465F4" w:rsidR="00D0234F" w:rsidRDefault="00D0234F" w:rsidP="00DE521C">
            <w:pPr>
              <w:tabs>
                <w:tab w:val="left" w:pos="3119"/>
              </w:tabs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33634E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.a SINTESI DEI PRINCIPALI MUTAMENTI RILEVATI DALL'ULTIMO RIESAME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0A5E">
              <w:rPr>
                <w:rFonts w:ascii="Arial Narrow" w:hAnsi="Arial Narrow"/>
                <w:sz w:val="18"/>
                <w:szCs w:val="18"/>
              </w:rPr>
              <w:t>Descri</w:t>
            </w:r>
            <w:r>
              <w:rPr>
                <w:rFonts w:ascii="Arial Narrow" w:hAnsi="Arial Narrow"/>
                <w:sz w:val="18"/>
                <w:szCs w:val="18"/>
              </w:rPr>
              <w:t>zione dei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principali mutamenti intercorsi dal Riesame ciclico precedente, anche in relazione alle azioni migliorative messe in atto nel </w:t>
            </w:r>
            <w:r w:rsidR="00DE521C">
              <w:rPr>
                <w:rFonts w:ascii="Arial Narrow" w:hAnsi="Arial Narrow"/>
                <w:sz w:val="18"/>
                <w:szCs w:val="18"/>
              </w:rPr>
              <w:t>PhD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ripetere i sottopunti per ogni 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azione correttiva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definit</w:t>
            </w: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7680BCC" w14:textId="77777777" w:rsidR="00D0234F" w:rsidRPr="00DD3400" w:rsidRDefault="00D0234F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D994E54" w14:textId="77777777" w:rsidR="00D0234F" w:rsidRPr="00DD3400" w:rsidRDefault="00D0234F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D5EAF5A" w14:textId="77777777" w:rsidR="00D0234F" w:rsidRPr="00DD3400" w:rsidRDefault="00D0234F" w:rsidP="0026306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479EA6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F84219D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307B0521" w14:textId="77777777" w:rsidR="00D0234F" w:rsidRPr="001A51E2" w:rsidRDefault="00D0234F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>n. 1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(titolo e descrizione)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A8095B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31FC2EF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32A2E7C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2EA3085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666FB801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B0A515C" w14:textId="77777777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5E021A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778E02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F8FBF1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8A393F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684A38BD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6F2D953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D8832A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D0AE61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628C7A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5805BB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74B12F0E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026FA7A5" w14:textId="77777777" w:rsidR="00D0234F" w:rsidRPr="001A51E2" w:rsidRDefault="00D0234F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azione correttiva intrapresa </w:t>
            </w: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n.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… (titolo e descrizione) 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107F178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76B6141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22DD83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73CC038D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9E984A3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C672F96" w14:textId="77777777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azioni intraprese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D995EF1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DC080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72D1BD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89291A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6FB517E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E922F11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Descrizione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Stato di avanzamento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120FE">
              <w:rPr>
                <w:rFonts w:ascii="Arial Narrow" w:hAnsi="Arial Narrow"/>
                <w:bCs/>
                <w:sz w:val="18"/>
                <w:szCs w:val="18"/>
              </w:rPr>
              <w:t>dell’Azione Correttiva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9246E7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5AE125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203326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FB28C1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1308AFB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116413E7" w14:textId="34E2DC2B" w:rsidR="00D0234F" w:rsidRPr="00CD7D6B" w:rsidRDefault="00D0234F" w:rsidP="0026306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33634E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 xml:space="preserve">.b ANALISI DELLA SITUAZIONE SULLA BASE DEI DATI E DELLE INFORMAZIONI </w:t>
            </w:r>
          </w:p>
          <w:p w14:paraId="475C43EF" w14:textId="77777777" w:rsidR="00D0234F" w:rsidRDefault="00D0234F" w:rsidP="0026306C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Descrizione dei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principali problemi individuati,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sfide,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i </w:t>
            </w:r>
            <w:r w:rsidRPr="00DE521C">
              <w:rPr>
                <w:rFonts w:ascii="Arial Narrow" w:hAnsi="Arial Narrow"/>
                <w:b/>
                <w:bCs/>
                <w:sz w:val="18"/>
                <w:szCs w:val="18"/>
              </w:rPr>
              <w:t>punti di forza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e </w:t>
            </w:r>
            <w:r>
              <w:rPr>
                <w:rFonts w:ascii="Arial Narrow" w:hAnsi="Arial Narrow"/>
                <w:sz w:val="18"/>
                <w:szCs w:val="18"/>
              </w:rPr>
              <w:t>del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le </w:t>
            </w:r>
            <w:r w:rsidRPr="00DE521C">
              <w:rPr>
                <w:rFonts w:ascii="Arial Narrow" w:hAnsi="Arial Narrow"/>
                <w:b/>
                <w:bCs/>
                <w:sz w:val="18"/>
                <w:szCs w:val="18"/>
              </w:rPr>
              <w:t>aree da migliorare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che emergono dall’analisi del periodo in esame e dalle prospettive del periodo seguente</w:t>
            </w:r>
          </w:p>
          <w:p w14:paraId="22ADA065" w14:textId="77777777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 xml:space="preserve">Principali elementi da osservare: </w:t>
            </w:r>
          </w:p>
          <w:p w14:paraId="79EF02AD" w14:textId="433D332B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Schede di Monitoraggio Annuale (SMA-PHD), Rapporti di Riesame ciclico, le segnalazioni provenienti da studenti, singolarmente o tramite questionari per dottorandi e dottori, da docenti, da personale tecnico-amministrativo e da soggetti esterni all’Ateneo</w:t>
            </w:r>
          </w:p>
          <w:p w14:paraId="6146ABB2" w14:textId="5749CFC4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Rilevazione opinione dottorandi/e e dottori e dottoresse di ricerca</w:t>
            </w:r>
          </w:p>
          <w:p w14:paraId="6F35A773" w14:textId="39F461E1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Documento di progettazione del Corso di Dottorato di Ricerca (DP-PHD)</w:t>
            </w:r>
          </w:p>
          <w:p w14:paraId="7865D42B" w14:textId="2DF18DE2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Documento di Pianificazione attività formative e di ricerca (PA-PHD)</w:t>
            </w:r>
          </w:p>
          <w:p w14:paraId="75897D50" w14:textId="01038E0B" w:rsidR="00554425" w:rsidRPr="00554425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Osservazioni emerse in riunioni del Dottorato, del Dipartimento o nel corso di altre riunioni collegiali</w:t>
            </w:r>
          </w:p>
          <w:p w14:paraId="7A307CCC" w14:textId="6D73CEE8" w:rsidR="00D0234F" w:rsidRDefault="00554425" w:rsidP="005544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54425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54425">
              <w:rPr>
                <w:rFonts w:ascii="Arial Narrow" w:hAnsi="Arial Narrow"/>
                <w:sz w:val="18"/>
                <w:szCs w:val="18"/>
              </w:rPr>
              <w:t>Ultima Relazione annuale della CPDS</w:t>
            </w:r>
          </w:p>
        </w:tc>
      </w:tr>
      <w:tr w:rsidR="00D0234F" w:rsidRPr="0039170C" w14:paraId="649E11C4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E50962D" w14:textId="23648CB7" w:rsidR="00D0234F" w:rsidRPr="00195409" w:rsidRDefault="00D0234F" w:rsidP="000B1263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4E7F48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.1 </w:t>
            </w:r>
            <w:r w:rsidR="000B1263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 w:rsidR="000B1263" w:rsidRPr="000B1263">
              <w:rPr>
                <w:rFonts w:ascii="Arial Narrow" w:hAnsi="Arial Narrow"/>
                <w:bCs/>
                <w:sz w:val="18"/>
                <w:szCs w:val="18"/>
              </w:rPr>
      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esiti?</w:t>
            </w:r>
          </w:p>
        </w:tc>
      </w:tr>
      <w:tr w:rsidR="00D0234F" w:rsidRPr="0039170C" w14:paraId="5A71E9D2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F1C68BE" w14:textId="77777777" w:rsidR="00D0234F" w:rsidRPr="00066214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FEB010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592AE9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740191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11053F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A4F5F83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F23F4E1" w14:textId="5ECED90F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5545F9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.1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176428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E38A11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34712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AE6261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09C481FD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120FF40E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9127596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435AD52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A46F49D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F22EBF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7B5350A7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BB6D0C" w14:textId="44D4386A" w:rsidR="00D0234F" w:rsidRPr="00195409" w:rsidRDefault="00D0234F" w:rsidP="00B5057A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5545F9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B5057A">
              <w:rPr>
                <w:rFonts w:ascii="Arial Narrow" w:hAnsi="Arial Narrow"/>
                <w:b/>
                <w:sz w:val="18"/>
                <w:szCs w:val="18"/>
              </w:rPr>
              <w:t xml:space="preserve"> -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5057A" w:rsidRPr="00B5057A">
              <w:rPr>
                <w:rFonts w:ascii="Arial Narrow" w:hAnsi="Arial Narrow"/>
                <w:bCs/>
                <w:sz w:val="18"/>
                <w:szCs w:val="18"/>
              </w:rPr>
              <w:t>Il Corso di Dottorato di Ricerca monitora l’allocazione e le modalità di utilizzazione dei fondi per le attività formative e di ricerca dei dottorandi?</w:t>
            </w:r>
          </w:p>
        </w:tc>
      </w:tr>
      <w:tr w:rsidR="00D0234F" w:rsidRPr="0039170C" w14:paraId="60505F95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64A1B11" w14:textId="77777777" w:rsidR="00D0234F" w:rsidRPr="00066214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3FD338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3AE2EB6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C42DB3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BE0209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07942444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66FBFA8" w14:textId="3B93E242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 w:rsidR="006244A3"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 w:rsidR="009A02AA"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0D3ED6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818526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81EAA2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B72D83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FDC757D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2CB511F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93FEEBD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4B69EA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F240C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AB8AF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3FE6DE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A280B" w:rsidRPr="0039170C" w14:paraId="70E28F25" w14:textId="77777777" w:rsidTr="00CC6225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B90E65F" w14:textId="5D82B3B8" w:rsidR="007A280B" w:rsidRPr="00195409" w:rsidRDefault="007A280B" w:rsidP="00CC6225">
            <w:pPr>
              <w:pStyle w:val="Paragrafoelenco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195409">
              <w:rPr>
                <w:rFonts w:ascii="Arial Narrow" w:hAnsi="Arial Narrow"/>
                <w:b/>
                <w:sz w:val="18"/>
                <w:szCs w:val="18"/>
              </w:rPr>
              <w:t>D</w:t>
            </w:r>
            <w:r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-</w:t>
            </w:r>
            <w:r w:rsidRPr="0019540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21F5E" w:rsidRPr="00821F5E">
              <w:rPr>
                <w:rFonts w:ascii="Arial Narrow" w:hAnsi="Arial Narrow"/>
                <w:bCs/>
                <w:sz w:val="18"/>
                <w:szCs w:val="18"/>
              </w:rPr>
      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dottorandi? [Questo aspetto da considerare serve anche da riscontro per la valutazione del requisito di sede D.2]</w:t>
            </w:r>
          </w:p>
        </w:tc>
      </w:tr>
      <w:tr w:rsidR="007A280B" w:rsidRPr="0039170C" w14:paraId="4233B457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E9A7DF8" w14:textId="77777777" w:rsidR="007A280B" w:rsidRPr="00066214" w:rsidRDefault="007A280B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066214">
              <w:rPr>
                <w:rFonts w:ascii="Arial Narrow" w:hAnsi="Arial Narrow"/>
                <w:bCs/>
                <w:sz w:val="18"/>
                <w:szCs w:val="18"/>
              </w:rPr>
              <w:t>Indicazione delle fonti documentali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7DF72ED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48D426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EFF9EC8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F7B247D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A280B" w:rsidRPr="0039170C" w14:paraId="32A1A65B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49A3AC8" w14:textId="666A6B89" w:rsidR="007A280B" w:rsidRPr="005B4150" w:rsidRDefault="007A280B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Autovalutazione (senza vincoli di lunghezza del testo)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con risposta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ai quesiti che sono in linea con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l’aspetto da considerare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 xml:space="preserve"> D</w:t>
            </w:r>
            <w:r>
              <w:rPr>
                <w:rFonts w:ascii="Arial Narrow" w:hAnsi="Arial Narrow"/>
                <w:bCs/>
                <w:sz w:val="18"/>
                <w:szCs w:val="18"/>
              </w:rPr>
              <w:t>.PHD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5B4150">
              <w:rPr>
                <w:rFonts w:ascii="Arial Narrow" w:hAnsi="Arial Narrow"/>
                <w:bCs/>
                <w:sz w:val="18"/>
                <w:szCs w:val="18"/>
              </w:rPr>
              <w:t>.</w:t>
            </w:r>
            <w:r w:rsidR="00821F5E"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BCDE7F1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547E7DC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296BE90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C195369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7A280B" w:rsidRPr="0039170C" w14:paraId="56E8DE7C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7E77C846" w14:textId="77777777" w:rsidR="007A280B" w:rsidRPr="003101B1" w:rsidRDefault="007A280B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3101B1">
              <w:rPr>
                <w:rFonts w:ascii="Arial Narrow" w:hAnsi="Arial Narrow"/>
                <w:bCs/>
                <w:sz w:val="18"/>
                <w:szCs w:val="18"/>
              </w:rPr>
              <w:lastRenderedPageBreak/>
              <w:t>Descrizione criticità / aree di miglioramento (da riportare nella sez.ne 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44B0FC1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A82F5C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52DCADD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8CC7672" w14:textId="77777777" w:rsidR="007A280B" w:rsidRPr="00A56CF9" w:rsidRDefault="007A280B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119A52A5" w14:textId="77777777" w:rsidTr="0026306C">
        <w:trPr>
          <w:jc w:val="center"/>
        </w:trPr>
        <w:tc>
          <w:tcPr>
            <w:tcW w:w="5000" w:type="pct"/>
            <w:gridSpan w:val="5"/>
            <w:shd w:val="clear" w:color="auto" w:fill="DAEEF3" w:themeFill="accent5" w:themeFillTint="33"/>
            <w:vAlign w:val="center"/>
          </w:tcPr>
          <w:p w14:paraId="13B493E4" w14:textId="1E4FA04D" w:rsidR="00D0234F" w:rsidRPr="00136257" w:rsidRDefault="00D0234F" w:rsidP="0026306C">
            <w:pPr>
              <w:spacing w:line="276" w:lineRule="auto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CD7D6B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9A02AA">
              <w:rPr>
                <w:rFonts w:ascii="Arial Narrow" w:hAnsi="Arial Narrow"/>
                <w:b/>
                <w:sz w:val="18"/>
                <w:szCs w:val="18"/>
              </w:rPr>
              <w:t>.PHD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E551CA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CD7D6B">
              <w:rPr>
                <w:rFonts w:ascii="Arial Narrow" w:hAnsi="Arial Narrow"/>
                <w:b/>
                <w:sz w:val="18"/>
                <w:szCs w:val="18"/>
              </w:rPr>
              <w:t>.c OBIETTIVI E AZIONI DI MIGLIORAMENTO</w:t>
            </w:r>
            <w:r>
              <w:rPr>
                <w:rFonts w:ascii="Arial Narrow" w:hAnsi="Arial Narrow"/>
                <w:sz w:val="18"/>
                <w:szCs w:val="18"/>
              </w:rPr>
              <w:t xml:space="preserve"> (Descrizione</w:t>
            </w:r>
            <w:r w:rsidRPr="00CD0A5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de</w:t>
            </w:r>
            <w:r w:rsidRPr="002C1B78">
              <w:rPr>
                <w:rFonts w:ascii="Arial Narrow" w:hAnsi="Arial Narrow"/>
                <w:sz w:val="18"/>
                <w:szCs w:val="18"/>
              </w:rPr>
              <w:t xml:space="preserve">gli interventi ritenuti necessari o opportuni in base alle mutate condizioni e agli elementi critici individuati. Gli obiettivi potranno anche avere un respiro pluriennale e devono riferirsi ad aspetti sostanziali della formazione e dell’esperienza degli studenti. </w:t>
            </w:r>
            <w:r>
              <w:rPr>
                <w:rFonts w:ascii="Arial Narrow" w:hAnsi="Arial Narrow"/>
                <w:sz w:val="18"/>
                <w:szCs w:val="18"/>
              </w:rPr>
              <w:t xml:space="preserve">Descrizione delle </w:t>
            </w:r>
            <w:r w:rsidRPr="002C1B78">
              <w:rPr>
                <w:rFonts w:ascii="Arial Narrow" w:hAnsi="Arial Narrow"/>
                <w:sz w:val="18"/>
                <w:szCs w:val="18"/>
              </w:rPr>
              <w:t>azioni attraverso quali si ritiene di poter raggiungere gli obiettivi</w:t>
            </w:r>
            <w:r>
              <w:rPr>
                <w:rFonts w:ascii="Arial Narrow" w:hAnsi="Arial Narrow"/>
                <w:sz w:val="18"/>
                <w:szCs w:val="18"/>
              </w:rPr>
              <w:t xml:space="preserve">) – </w:t>
            </w:r>
            <w:r w:rsidRPr="006B196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ripetere i sottopunti per ogni obiettivo definito</w:t>
            </w:r>
          </w:p>
        </w:tc>
      </w:tr>
      <w:tr w:rsidR="00D0234F" w:rsidRPr="0039170C" w14:paraId="56B39C23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68613BFC" w14:textId="77777777" w:rsidR="00D0234F" w:rsidRPr="001A51E2" w:rsidRDefault="00D0234F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>Definizione obiettivo n. 1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75472DA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46AF4A3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4DBF053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3437AB4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51982C4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379CB86" w14:textId="77777777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281A13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2132E3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E0253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460125F2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9A3809" w:rsidRPr="0039170C" w14:paraId="59F1C1EA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5868DAC6" w14:textId="60261348" w:rsidR="009A3809" w:rsidRDefault="009A3809" w:rsidP="009A3809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9A3809"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99DB2F9" w14:textId="7E41B53F" w:rsidR="009A3809" w:rsidRPr="00A56CF9" w:rsidRDefault="009A3809" w:rsidP="009A3809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1E7DA84" w14:textId="39D328A6" w:rsidR="009A3809" w:rsidRPr="00A56CF9" w:rsidRDefault="009A3809" w:rsidP="009A3809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6B6CE8B" w14:textId="74CB3E65" w:rsidR="009A3809" w:rsidRPr="00A56CF9" w:rsidRDefault="009A3809" w:rsidP="009A3809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E1EAD78" w14:textId="34259D95" w:rsidR="009A3809" w:rsidRPr="00A56CF9" w:rsidRDefault="009A3809" w:rsidP="009A3809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289E9054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EBA687B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046F0E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94ACE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BAE639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31F08B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6F87F86E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6613A84D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B2C7E3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4F3FC6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F278449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A0AE88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0E74A9B6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E528F4B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050097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88C0B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E55670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2D5E1C69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447F87D0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C9F5C1F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89DE32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2063D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1A27DE0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31C3ED9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10BDC0E" w14:textId="77777777" w:rsidTr="0026306C">
        <w:trPr>
          <w:jc w:val="center"/>
        </w:trPr>
        <w:tc>
          <w:tcPr>
            <w:tcW w:w="3348" w:type="pct"/>
            <w:shd w:val="clear" w:color="auto" w:fill="F2F2F2" w:themeFill="background1" w:themeFillShade="F2"/>
            <w:vAlign w:val="center"/>
          </w:tcPr>
          <w:p w14:paraId="6B89FFFD" w14:textId="77777777" w:rsidR="00D0234F" w:rsidRPr="001A51E2" w:rsidRDefault="00D0234F" w:rsidP="0026306C">
            <w:pPr>
              <w:pStyle w:val="Paragrafoelenco"/>
              <w:numPr>
                <w:ilvl w:val="0"/>
                <w:numId w:val="5"/>
              </w:num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1A51E2">
              <w:rPr>
                <w:rFonts w:ascii="Arial Narrow" w:hAnsi="Arial Narrow"/>
                <w:b/>
                <w:sz w:val="18"/>
                <w:szCs w:val="18"/>
              </w:rPr>
              <w:t xml:space="preserve">Definizione obiettivo n. </w:t>
            </w:r>
            <w:r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14:paraId="282E8D6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1CF3E2C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14:paraId="534F491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23B34FD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4C8EE33B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F05C7D9" w14:textId="77777777" w:rsidR="00D0234F" w:rsidRPr="005B4150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Definizione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Problema da risolvere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/ </w:t>
            </w:r>
            <w:r w:rsidRPr="00CD2745">
              <w:rPr>
                <w:rFonts w:ascii="Arial Narrow" w:hAnsi="Arial Narrow"/>
                <w:bCs/>
                <w:sz w:val="18"/>
                <w:szCs w:val="18"/>
              </w:rPr>
              <w:t>Area di miglioramento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BD0A39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2127A1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8FA3FC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736D8B88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9A3809" w:rsidRPr="0039170C" w14:paraId="356389AE" w14:textId="77777777" w:rsidTr="00CC6225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46B2FCC6" w14:textId="77777777" w:rsidR="009A3809" w:rsidRDefault="009A3809" w:rsidP="00CC6225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 w:rsidRPr="009A3809">
              <w:rPr>
                <w:rFonts w:ascii="Arial Narrow" w:hAnsi="Arial Narrow"/>
                <w:bCs/>
                <w:sz w:val="18"/>
                <w:szCs w:val="18"/>
              </w:rPr>
              <w:t>Azioni da intraprendere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B9817B0" w14:textId="77777777" w:rsidR="009A3809" w:rsidRPr="00A56CF9" w:rsidRDefault="009A3809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4D19A05" w14:textId="77777777" w:rsidR="009A3809" w:rsidRPr="00A56CF9" w:rsidRDefault="009A3809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80E9EEA" w14:textId="77777777" w:rsidR="009A3809" w:rsidRPr="00A56CF9" w:rsidRDefault="009A3809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53F33C77" w14:textId="77777777" w:rsidR="009A3809" w:rsidRPr="00A56CF9" w:rsidRDefault="009A3809" w:rsidP="00CC6225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21F482B3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0B02DF8" w14:textId="77777777" w:rsidR="00D0234F" w:rsidRPr="003101B1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Indicatore/i di riferimento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1E04D46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01498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D6E8462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3D949E3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3FDC9B95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3C46E2D2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Responsabilità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6786B4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4B9611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6CE42FC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11ECAE04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6E0E244D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0D496B97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Risorse necessarie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4B125C5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B02CCF6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7DBD67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63D7EF8F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0234F" w:rsidRPr="0039170C" w14:paraId="59D5F0F5" w14:textId="77777777" w:rsidTr="0026306C">
        <w:trPr>
          <w:jc w:val="center"/>
        </w:trPr>
        <w:tc>
          <w:tcPr>
            <w:tcW w:w="3348" w:type="pct"/>
            <w:shd w:val="clear" w:color="auto" w:fill="auto"/>
            <w:vAlign w:val="center"/>
          </w:tcPr>
          <w:p w14:paraId="2F9398A2" w14:textId="77777777" w:rsidR="00D0234F" w:rsidRDefault="00D0234F" w:rsidP="0026306C">
            <w:pPr>
              <w:pStyle w:val="Paragrafoelenco"/>
              <w:numPr>
                <w:ilvl w:val="1"/>
                <w:numId w:val="5"/>
              </w:numPr>
              <w:tabs>
                <w:tab w:val="left" w:pos="3119"/>
              </w:tabs>
              <w:spacing w:line="276" w:lineRule="auto"/>
              <w:ind w:left="739" w:hanging="284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Definizione Tempi di esecuzione e scadenze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C533FAA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BE3B2B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CF0B55E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7" w:type="pct"/>
            <w:vAlign w:val="center"/>
          </w:tcPr>
          <w:p w14:paraId="096A9B56" w14:textId="77777777" w:rsidR="00D0234F" w:rsidRPr="00A56CF9" w:rsidRDefault="00D0234F" w:rsidP="0026306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</w:tbl>
    <w:p w14:paraId="7F89C21D" w14:textId="77777777" w:rsidR="00D0234F" w:rsidRDefault="00D0234F" w:rsidP="00D0234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D0234F" w:rsidRPr="0039170C" w14:paraId="3CA2F323" w14:textId="77777777" w:rsidTr="0026306C">
        <w:trPr>
          <w:trHeight w:val="2546"/>
          <w:jc w:val="center"/>
        </w:trPr>
        <w:tc>
          <w:tcPr>
            <w:tcW w:w="5000" w:type="pct"/>
            <w:shd w:val="clear" w:color="auto" w:fill="auto"/>
          </w:tcPr>
          <w:p w14:paraId="62E8CDF1" w14:textId="77777777" w:rsidR="00D0234F" w:rsidRDefault="00D0234F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E53E0">
              <w:rPr>
                <w:rFonts w:ascii="Arial Narrow" w:hAnsi="Arial Narrow"/>
                <w:b/>
                <w:sz w:val="18"/>
                <w:szCs w:val="18"/>
              </w:rPr>
              <w:t>Commenti e/o suggerimenti: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83176B0" w14:textId="77777777" w:rsidR="00D0234F" w:rsidRPr="00FE53E0" w:rsidRDefault="00D0234F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2565E34" w14:textId="77777777" w:rsidR="00D0234F" w:rsidRDefault="00D0234F" w:rsidP="00D0234F"/>
    <w:p w14:paraId="4F5F3193" w14:textId="77777777" w:rsidR="00E33D8A" w:rsidRDefault="00E33D8A">
      <w:r>
        <w:br w:type="page"/>
      </w:r>
    </w:p>
    <w:p w14:paraId="7416876E" w14:textId="7541F832" w:rsidR="00237461" w:rsidRDefault="0023746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9"/>
        <w:gridCol w:w="889"/>
        <w:gridCol w:w="733"/>
        <w:gridCol w:w="770"/>
        <w:gridCol w:w="791"/>
      </w:tblGrid>
      <w:tr w:rsidR="004D2211" w:rsidRPr="00CD0A5E" w14:paraId="25AE3C57" w14:textId="77777777" w:rsidTr="0026306C">
        <w:trPr>
          <w:tblHeader/>
          <w:jc w:val="center"/>
        </w:trPr>
        <w:tc>
          <w:tcPr>
            <w:tcW w:w="5000" w:type="pct"/>
            <w:gridSpan w:val="5"/>
            <w:shd w:val="clear" w:color="auto" w:fill="E0E0E0"/>
          </w:tcPr>
          <w:p w14:paraId="49643E13" w14:textId="48967E0D" w:rsidR="004D2211" w:rsidRPr="007C2240" w:rsidRDefault="001E4964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</w:pPr>
            <w:r>
              <w:rPr>
                <w:rFonts w:ascii="Arial Narrow" w:hAnsi="Arial Narrow"/>
                <w:b/>
                <w:i/>
                <w:smallCaps/>
                <w:sz w:val="28"/>
                <w:szCs w:val="32"/>
              </w:rPr>
              <w:t>Commento agli indicatori</w:t>
            </w:r>
          </w:p>
        </w:tc>
      </w:tr>
      <w:tr w:rsidR="004D2211" w:rsidRPr="0039170C" w14:paraId="79D1D10A" w14:textId="77777777" w:rsidTr="0012471E">
        <w:trPr>
          <w:tblHeader/>
          <w:jc w:val="center"/>
        </w:trPr>
        <w:tc>
          <w:tcPr>
            <w:tcW w:w="3346" w:type="pct"/>
            <w:vMerge w:val="restart"/>
            <w:shd w:val="clear" w:color="auto" w:fill="auto"/>
            <w:vAlign w:val="center"/>
          </w:tcPr>
          <w:p w14:paraId="284D9C7D" w14:textId="4BD7665E" w:rsidR="004D2211" w:rsidRPr="00330C18" w:rsidRDefault="005A127B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Elenco indicatori da analizzare</w:t>
            </w:r>
          </w:p>
        </w:tc>
        <w:tc>
          <w:tcPr>
            <w:tcW w:w="1654" w:type="pct"/>
            <w:gridSpan w:val="4"/>
            <w:shd w:val="clear" w:color="auto" w:fill="auto"/>
            <w:vAlign w:val="center"/>
          </w:tcPr>
          <w:p w14:paraId="44793ACE" w14:textId="77777777" w:rsidR="004D2211" w:rsidRPr="00330C18" w:rsidRDefault="004D2211" w:rsidP="0026306C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sz w:val="18"/>
                <w:szCs w:val="18"/>
              </w:rPr>
              <w:t>Giudizio sulle informazioni presenti</w:t>
            </w:r>
          </w:p>
        </w:tc>
      </w:tr>
      <w:tr w:rsidR="004D2211" w:rsidRPr="0039170C" w14:paraId="319BF5CB" w14:textId="77777777" w:rsidTr="0012471E">
        <w:trPr>
          <w:tblHeader/>
          <w:jc w:val="center"/>
        </w:trPr>
        <w:tc>
          <w:tcPr>
            <w:tcW w:w="3346" w:type="pct"/>
            <w:vMerge/>
            <w:shd w:val="clear" w:color="auto" w:fill="auto"/>
            <w:vAlign w:val="center"/>
          </w:tcPr>
          <w:p w14:paraId="014D7588" w14:textId="77777777" w:rsidR="004D2211" w:rsidRPr="00330C18" w:rsidRDefault="004D2211" w:rsidP="0026306C">
            <w:pPr>
              <w:tabs>
                <w:tab w:val="left" w:pos="3119"/>
              </w:tabs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3A2907D" w14:textId="77777777" w:rsidR="004D2211" w:rsidRPr="00330C18" w:rsidRDefault="004D2211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Complete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E8DDA16" w14:textId="77777777" w:rsidR="004D2211" w:rsidRPr="00330C18" w:rsidRDefault="004D2211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Parziali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2F458B2" w14:textId="77777777" w:rsidR="004D2211" w:rsidRPr="00330C18" w:rsidRDefault="004D2211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30C18">
              <w:rPr>
                <w:rFonts w:ascii="Arial Narrow" w:hAnsi="Arial Narrow"/>
                <w:b/>
                <w:i/>
                <w:sz w:val="18"/>
                <w:szCs w:val="18"/>
              </w:rPr>
              <w:t>Assenti</w:t>
            </w:r>
          </w:p>
        </w:tc>
        <w:tc>
          <w:tcPr>
            <w:tcW w:w="411" w:type="pct"/>
            <w:vAlign w:val="center"/>
          </w:tcPr>
          <w:p w14:paraId="72FB6699" w14:textId="79DBEB26" w:rsidR="004D2211" w:rsidRPr="00330C18" w:rsidRDefault="004D2211" w:rsidP="0026306C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Non previst</w:t>
            </w:r>
            <w:r w:rsidR="009C1236">
              <w:rPr>
                <w:rFonts w:ascii="Arial Narrow" w:hAnsi="Arial Narrow"/>
                <w:b/>
                <w:i/>
                <w:sz w:val="18"/>
                <w:szCs w:val="18"/>
              </w:rPr>
              <w:t>o</w:t>
            </w:r>
          </w:p>
        </w:tc>
      </w:tr>
      <w:tr w:rsidR="0012471E" w:rsidRPr="0039170C" w14:paraId="4040D579" w14:textId="77777777" w:rsidTr="0012471E">
        <w:trPr>
          <w:tblHeader/>
          <w:jc w:val="center"/>
        </w:trPr>
        <w:tc>
          <w:tcPr>
            <w:tcW w:w="3346" w:type="pct"/>
            <w:shd w:val="clear" w:color="auto" w:fill="DAEEF3" w:themeFill="accent5" w:themeFillTint="33"/>
            <w:vAlign w:val="center"/>
          </w:tcPr>
          <w:p w14:paraId="0FA9205A" w14:textId="2F40C8EC" w:rsidR="0012471E" w:rsidRPr="00D612DE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N. dottorandi immatricolati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664AC3F5" w14:textId="18346914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AEEF3" w:themeFill="accent5" w:themeFillTint="33"/>
            <w:vAlign w:val="center"/>
          </w:tcPr>
          <w:p w14:paraId="5D4C6EBC" w14:textId="38225570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DAEEF3" w:themeFill="accent5" w:themeFillTint="33"/>
            <w:vAlign w:val="center"/>
          </w:tcPr>
          <w:p w14:paraId="58410F3E" w14:textId="19C1BAA7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DAEEF3" w:themeFill="accent5" w:themeFillTint="33"/>
            <w:vAlign w:val="center"/>
          </w:tcPr>
          <w:p w14:paraId="52F29B68" w14:textId="7A1F31AD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12471E" w:rsidRPr="0039170C" w14:paraId="16E6AF4E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6D5AC4E1" w14:textId="49EB5559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Ateneo di Messina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E3FE6FF" w14:textId="2F6EBB80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48D96D6" w14:textId="461BD7B8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6E04D2F" w14:textId="352F8CDB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25FDDBD1" w14:textId="7C3B6D52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4BDD18A2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76CE17A4" w14:textId="0B8DBC05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altri Atenei siciliani (escluso l’Ateneo di Messina)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B6DF287" w14:textId="0EDDD2BC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3FDF9F0" w14:textId="6EEA3828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16A3E4F" w14:textId="2A7949C6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43E53989" w14:textId="0A0FF27F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0564DA9E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410541BA" w14:textId="67527B3A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altri Atenei italiani (esclusi gli atenei siciliani)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1B74900" w14:textId="20D6A324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7842F7" w14:textId="653D6DF9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3ADDFE3" w14:textId="00B0D7C1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7072F66E" w14:textId="1B51C8FA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13C26E44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1EA33A2F" w14:textId="72380177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Atenei esteri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6FBD68B" w14:textId="2B97EBB3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662788D" w14:textId="7E39FEF0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AB77BFB" w14:textId="11F63BA2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6C1C4650" w14:textId="2E5A6A14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4DED025F" w14:textId="77777777" w:rsidTr="0012471E">
        <w:trPr>
          <w:tblHeader/>
          <w:jc w:val="center"/>
        </w:trPr>
        <w:tc>
          <w:tcPr>
            <w:tcW w:w="3346" w:type="pct"/>
            <w:shd w:val="clear" w:color="auto" w:fill="DAEEF3" w:themeFill="accent5" w:themeFillTint="33"/>
            <w:vAlign w:val="center"/>
          </w:tcPr>
          <w:p w14:paraId="6D3574DC" w14:textId="4A495040" w:rsidR="0012471E" w:rsidRPr="00D612DE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N. dottorandi al 3° anno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36D10B57" w14:textId="67132C3C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AEEF3" w:themeFill="accent5" w:themeFillTint="33"/>
            <w:vAlign w:val="center"/>
          </w:tcPr>
          <w:p w14:paraId="0CACE658" w14:textId="61D94404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DAEEF3" w:themeFill="accent5" w:themeFillTint="33"/>
            <w:vAlign w:val="center"/>
          </w:tcPr>
          <w:p w14:paraId="600D7A5C" w14:textId="2B83296F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DAEEF3" w:themeFill="accent5" w:themeFillTint="33"/>
            <w:vAlign w:val="center"/>
          </w:tcPr>
          <w:p w14:paraId="001C04B3" w14:textId="2AA8DF16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12471E" w:rsidRPr="0039170C" w14:paraId="19168097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38A9A5E9" w14:textId="69BFCAFC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Ateneo di Messina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F4EA3F3" w14:textId="6B7FDBD6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F485FB" w14:textId="23218B4B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DC4CCD1" w14:textId="58E97B1C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11F25794" w14:textId="1024CA39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7F932EDD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3AE3F321" w14:textId="5705794E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altri Atenei siciliani (escluso l’Ateneo di Messina)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5F317EC" w14:textId="6E6EB982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9E997E4" w14:textId="28CF9109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174F9E4" w14:textId="3DFBD3D2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3FA38787" w14:textId="00F9F90F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4B328F44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658766BA" w14:textId="3F848BB4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altri Atenei italiani (esclusi gli atenei siciliani)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67CC7C9" w14:textId="10D458CB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C09382B" w14:textId="3D5F1AE5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8BCB4C5" w14:textId="04979C8C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1A6FB9AB" w14:textId="475D5E75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2A9B1A0A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3551873B" w14:textId="52781D1F" w:rsidR="0012471E" w:rsidRPr="00F942D8" w:rsidRDefault="0012471E" w:rsidP="0012471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- di cui N. dottorandi laureati presso Atenei esteri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3BDB60E" w14:textId="63FD7FCD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FE05D5" w14:textId="0F1CB863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F32B8E8" w14:textId="5BDA6A6E" w:rsidR="0012471E" w:rsidRPr="00330C18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57EC9849" w14:textId="6531EE34" w:rsidR="0012471E" w:rsidRDefault="0012471E" w:rsidP="0012471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12471E" w:rsidRPr="0039170C" w14:paraId="7278DDF5" w14:textId="77777777" w:rsidTr="00CC6225">
        <w:trPr>
          <w:tblHeader/>
          <w:jc w:val="center"/>
        </w:trPr>
        <w:tc>
          <w:tcPr>
            <w:tcW w:w="3346" w:type="pct"/>
            <w:shd w:val="clear" w:color="auto" w:fill="DAEEF3" w:themeFill="accent5" w:themeFillTint="33"/>
            <w:vAlign w:val="center"/>
          </w:tcPr>
          <w:p w14:paraId="7342E7E1" w14:textId="279D6758" w:rsidR="0012471E" w:rsidRPr="00D612DE" w:rsidRDefault="006F33DC" w:rsidP="00CC62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Indicatori (DM 1154/2021)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68C6A87C" w14:textId="77777777" w:rsidR="0012471E" w:rsidRPr="00330C18" w:rsidRDefault="0012471E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AEEF3" w:themeFill="accent5" w:themeFillTint="33"/>
            <w:vAlign w:val="center"/>
          </w:tcPr>
          <w:p w14:paraId="283A7FBB" w14:textId="77777777" w:rsidR="0012471E" w:rsidRPr="00330C18" w:rsidRDefault="0012471E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DAEEF3" w:themeFill="accent5" w:themeFillTint="33"/>
            <w:vAlign w:val="center"/>
          </w:tcPr>
          <w:p w14:paraId="6742E4E0" w14:textId="77777777" w:rsidR="0012471E" w:rsidRPr="00330C18" w:rsidRDefault="0012471E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DAEEF3" w:themeFill="accent5" w:themeFillTint="33"/>
            <w:vAlign w:val="center"/>
          </w:tcPr>
          <w:p w14:paraId="0C534B35" w14:textId="77777777" w:rsidR="0012471E" w:rsidRDefault="0012471E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AD2738" w:rsidRPr="0039170C" w14:paraId="683620DA" w14:textId="77777777" w:rsidTr="00CC6225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21E7F891" w14:textId="19BC41A8" w:rsidR="00AD2738" w:rsidRPr="00AD2738" w:rsidRDefault="00AD2738" w:rsidP="00AD2738">
            <w:pPr>
              <w:tabs>
                <w:tab w:val="left" w:pos="3119"/>
              </w:tabs>
              <w:spacing w:line="276" w:lineRule="auto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2738">
              <w:rPr>
                <w:rFonts w:ascii="Calibri Light" w:hAnsi="Calibri Light" w:cs="Calibri Light"/>
                <w:sz w:val="18"/>
                <w:szCs w:val="18"/>
              </w:rPr>
              <w:t>Percentuale di iscritti al primo anno di Corsi di Dottorato che hanno conseguito il titolo di accesso in altro Ateneo.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B379031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DA38682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56C19D9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1F284D9C" w14:textId="77777777" w:rsidR="00AD273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AD2738" w:rsidRPr="0039170C" w14:paraId="52D89994" w14:textId="77777777" w:rsidTr="00CC6225">
        <w:trPr>
          <w:tblHeader/>
          <w:jc w:val="center"/>
        </w:trPr>
        <w:tc>
          <w:tcPr>
            <w:tcW w:w="3346" w:type="pct"/>
            <w:shd w:val="clear" w:color="auto" w:fill="auto"/>
          </w:tcPr>
          <w:p w14:paraId="7F973A76" w14:textId="4A7B0D08" w:rsidR="00AD2738" w:rsidRPr="00AD2738" w:rsidRDefault="00AD2738" w:rsidP="00AD2738">
            <w:pPr>
              <w:tabs>
                <w:tab w:val="left" w:pos="3119"/>
              </w:tabs>
              <w:spacing w:line="276" w:lineRule="auto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2738">
              <w:rPr>
                <w:rFonts w:ascii="Calibri Light" w:hAnsi="Calibri Light" w:cs="Calibri Light"/>
                <w:sz w:val="18"/>
                <w:szCs w:val="18"/>
              </w:rPr>
              <w:t>Percentuale di dottori di ricerca che hanno trascorso almeno tre mesi all’estero (anche non continuativi).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7AAB6F4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3992AC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ABC96C5" w14:textId="77777777" w:rsidR="00AD2738" w:rsidRPr="00330C1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7FF0C593" w14:textId="77777777" w:rsidR="00AD2738" w:rsidRDefault="00AD2738" w:rsidP="00AD2738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493001" w:rsidRPr="0039170C" w14:paraId="6609F747" w14:textId="77777777" w:rsidTr="00CC6225">
        <w:trPr>
          <w:tblHeader/>
          <w:jc w:val="center"/>
        </w:trPr>
        <w:tc>
          <w:tcPr>
            <w:tcW w:w="3346" w:type="pct"/>
            <w:shd w:val="clear" w:color="auto" w:fill="DAEEF3" w:themeFill="accent5" w:themeFillTint="33"/>
            <w:vAlign w:val="center"/>
          </w:tcPr>
          <w:p w14:paraId="7B5004EE" w14:textId="31B75CE7" w:rsidR="00493001" w:rsidRPr="00D612DE" w:rsidRDefault="00493001" w:rsidP="00CC6225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Altri </w:t>
            </w: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Indicatori </w:t>
            </w:r>
            <w:r w:rsidRPr="00D612D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ANVUR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47DA099C" w14:textId="77777777" w:rsidR="00493001" w:rsidRPr="00330C18" w:rsidRDefault="00493001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DAEEF3" w:themeFill="accent5" w:themeFillTint="33"/>
            <w:vAlign w:val="center"/>
          </w:tcPr>
          <w:p w14:paraId="12AF75EC" w14:textId="77777777" w:rsidR="00493001" w:rsidRPr="00330C18" w:rsidRDefault="00493001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DAEEF3" w:themeFill="accent5" w:themeFillTint="33"/>
            <w:vAlign w:val="center"/>
          </w:tcPr>
          <w:p w14:paraId="704BA6D0" w14:textId="77777777" w:rsidR="00493001" w:rsidRPr="00330C18" w:rsidRDefault="00493001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DAEEF3" w:themeFill="accent5" w:themeFillTint="33"/>
            <w:vAlign w:val="center"/>
          </w:tcPr>
          <w:p w14:paraId="214B6FBA" w14:textId="77777777" w:rsidR="00493001" w:rsidRDefault="00493001" w:rsidP="00CC6225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</w:tr>
      <w:tr w:rsidR="00D612DE" w:rsidRPr="0039170C" w14:paraId="4B8CA164" w14:textId="77777777" w:rsidTr="00E82022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5A88A24C" w14:textId="7480C68E" w:rsidR="00D612DE" w:rsidRPr="00F942D8" w:rsidRDefault="00D612DE" w:rsidP="00D612D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Percentuale di borse finanziate da Enti esterni.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6C72E27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2426143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79A320A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617E7648" w14:textId="77777777" w:rsidR="00D612DE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612DE" w:rsidRPr="0039170C" w14:paraId="669C6ADD" w14:textId="77777777" w:rsidTr="00E82022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6D184F1E" w14:textId="0B4E2A7A" w:rsidR="00D612DE" w:rsidRPr="00F942D8" w:rsidRDefault="00D612DE" w:rsidP="00D612D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Percentuale di dottori di ricerca che hanno trascorso almeno sei mesi del percorso formativo in Istituzioni pubbliche o private diverse dalla sede dei Corsi di Dottorato di Ricerca (include mesi trascorsi all’estero – anche non continuativi).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8A03146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48F428B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6F8887D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179913E1" w14:textId="77777777" w:rsidR="00D612DE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612DE" w:rsidRPr="0039170C" w14:paraId="0BBBB77A" w14:textId="77777777" w:rsidTr="00CC6225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6A9B4F57" w14:textId="50C04B95" w:rsidR="00D612DE" w:rsidRPr="00F942D8" w:rsidRDefault="00D612DE" w:rsidP="00D612D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>Rapporto tra il numero di prodotti della ricerca generati dai dottori di ricerca degli ultimi tre cicli conclusi e il</w:t>
            </w:r>
            <w:r w:rsidRPr="00F54D61">
              <w:rPr>
                <w:rFonts w:ascii="Calibri Light" w:hAnsi="Calibri Light" w:cs="Calibri Light"/>
                <w:sz w:val="18"/>
                <w:szCs w:val="18"/>
              </w:rPr>
              <w:cr/>
              <w:t xml:space="preserve"> numero di dottori di ricerca negli ultimi tre cicli conclusi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33FA6A1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E84927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94B2EC4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144DE7A1" w14:textId="77777777" w:rsidR="00D612DE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612DE" w:rsidRPr="0039170C" w14:paraId="0884D2E5" w14:textId="77777777" w:rsidTr="00CC6225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2D46447D" w14:textId="7C2074FB" w:rsidR="00D612DE" w:rsidRPr="00F942D8" w:rsidRDefault="00D612DE" w:rsidP="00D612D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 xml:space="preserve">Presenza di un sistema di rilevazione delle opinioni dei dottorandi durante il corso (SI/NO)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BBE2E46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A021C7B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E0B67A2" w14:textId="77777777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2693A099" w14:textId="77777777" w:rsidR="00D612DE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D612DE" w:rsidRPr="0039170C" w14:paraId="6F9EE0DF" w14:textId="77777777" w:rsidTr="0012471E">
        <w:trPr>
          <w:tblHeader/>
          <w:jc w:val="center"/>
        </w:trPr>
        <w:tc>
          <w:tcPr>
            <w:tcW w:w="3346" w:type="pct"/>
            <w:shd w:val="clear" w:color="auto" w:fill="auto"/>
            <w:vAlign w:val="center"/>
          </w:tcPr>
          <w:p w14:paraId="07912C37" w14:textId="0434C9EF" w:rsidR="00D612DE" w:rsidRPr="00F942D8" w:rsidRDefault="00D612DE" w:rsidP="00D612DE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F54D61">
              <w:rPr>
                <w:rFonts w:ascii="Calibri Light" w:hAnsi="Calibri Light" w:cs="Calibri Light"/>
                <w:sz w:val="18"/>
                <w:szCs w:val="18"/>
              </w:rPr>
              <w:t xml:space="preserve">Utilizzo delle opinioni degli studenti nell’ambito della riformulazione/aggiornamento dell’organizzazione del </w:t>
            </w:r>
            <w:r w:rsidRPr="00F54D61">
              <w:rPr>
                <w:rFonts w:ascii="Calibri Light" w:hAnsi="Calibri Light" w:cs="Calibri Light"/>
                <w:sz w:val="18"/>
                <w:szCs w:val="18"/>
              </w:rPr>
              <w:cr/>
              <w:t>Corso di Dottorato di Ricerca (SI/NO)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759F5C6" w14:textId="478C1E7A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1369334" w14:textId="657A0323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5B9D3C3" w14:textId="14D7473C" w:rsidR="00D612DE" w:rsidRPr="00330C18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vAlign w:val="center"/>
          </w:tcPr>
          <w:p w14:paraId="64FD9736" w14:textId="21D48365" w:rsidR="00D612DE" w:rsidRDefault="00D612DE" w:rsidP="00D612DE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  <w:tr w:rsidR="000555D7" w:rsidRPr="0039170C" w14:paraId="1942C665" w14:textId="77777777" w:rsidTr="00CC6225">
        <w:trPr>
          <w:tblHeader/>
          <w:jc w:val="center"/>
        </w:trPr>
        <w:tc>
          <w:tcPr>
            <w:tcW w:w="3346" w:type="pct"/>
            <w:shd w:val="clear" w:color="auto" w:fill="DAEEF3" w:themeFill="accent5" w:themeFillTint="33"/>
            <w:vAlign w:val="center"/>
          </w:tcPr>
          <w:p w14:paraId="0AFE32E4" w14:textId="3D25CAA1" w:rsidR="000555D7" w:rsidRPr="00D612DE" w:rsidRDefault="000555D7" w:rsidP="000555D7">
            <w:pPr>
              <w:tabs>
                <w:tab w:val="left" w:pos="3119"/>
              </w:tabs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55D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Analisi degli indicatori ed azioni di miglioramento</w:t>
            </w:r>
          </w:p>
        </w:tc>
        <w:tc>
          <w:tcPr>
            <w:tcW w:w="462" w:type="pct"/>
            <w:shd w:val="clear" w:color="auto" w:fill="DAEEF3" w:themeFill="accent5" w:themeFillTint="33"/>
            <w:vAlign w:val="center"/>
          </w:tcPr>
          <w:p w14:paraId="54F317BD" w14:textId="346A8561" w:rsidR="000555D7" w:rsidRPr="00330C18" w:rsidRDefault="000555D7" w:rsidP="000555D7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381" w:type="pct"/>
            <w:shd w:val="clear" w:color="auto" w:fill="DAEEF3" w:themeFill="accent5" w:themeFillTint="33"/>
            <w:vAlign w:val="center"/>
          </w:tcPr>
          <w:p w14:paraId="0CE28F5F" w14:textId="758BA996" w:rsidR="000555D7" w:rsidRPr="00330C18" w:rsidRDefault="000555D7" w:rsidP="000555D7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00" w:type="pct"/>
            <w:shd w:val="clear" w:color="auto" w:fill="DAEEF3" w:themeFill="accent5" w:themeFillTint="33"/>
            <w:vAlign w:val="center"/>
          </w:tcPr>
          <w:p w14:paraId="6AA2DD97" w14:textId="09F5C70C" w:rsidR="000555D7" w:rsidRPr="00330C18" w:rsidRDefault="000555D7" w:rsidP="000555D7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  <w:tc>
          <w:tcPr>
            <w:tcW w:w="411" w:type="pct"/>
            <w:shd w:val="clear" w:color="auto" w:fill="DAEEF3" w:themeFill="accent5" w:themeFillTint="33"/>
            <w:vAlign w:val="center"/>
          </w:tcPr>
          <w:p w14:paraId="051BDEE6" w14:textId="34E1CC09" w:rsidR="000555D7" w:rsidRDefault="000555D7" w:rsidP="000555D7">
            <w:pPr>
              <w:spacing w:line="276" w:lineRule="auto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56CF9">
              <w:rPr>
                <w:rFonts w:ascii="Arial Narrow" w:hAnsi="Arial Narrow"/>
                <w:sz w:val="28"/>
                <w:szCs w:val="28"/>
              </w:rPr>
              <w:sym w:font="Symbol" w:char="F07F"/>
            </w:r>
          </w:p>
        </w:tc>
      </w:tr>
    </w:tbl>
    <w:p w14:paraId="389505AD" w14:textId="77777777" w:rsidR="004D2211" w:rsidRDefault="004D2211" w:rsidP="004D221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4D2211" w:rsidRPr="0039170C" w14:paraId="2F15678E" w14:textId="77777777" w:rsidTr="008E5670">
        <w:trPr>
          <w:trHeight w:val="5216"/>
          <w:jc w:val="center"/>
        </w:trPr>
        <w:tc>
          <w:tcPr>
            <w:tcW w:w="5000" w:type="pct"/>
            <w:shd w:val="clear" w:color="auto" w:fill="auto"/>
          </w:tcPr>
          <w:p w14:paraId="48078BB3" w14:textId="77777777" w:rsidR="004D2211" w:rsidRDefault="004D2211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E53E0">
              <w:rPr>
                <w:rFonts w:ascii="Arial Narrow" w:hAnsi="Arial Narrow"/>
                <w:b/>
                <w:sz w:val="18"/>
                <w:szCs w:val="18"/>
              </w:rPr>
              <w:lastRenderedPageBreak/>
              <w:t>Commenti e/o suggerimenti:</w:t>
            </w:r>
            <w:r w:rsidRPr="0039170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487214D" w14:textId="77777777" w:rsidR="004D2211" w:rsidRPr="00FE53E0" w:rsidRDefault="004D2211" w:rsidP="0026306C">
            <w:pPr>
              <w:tabs>
                <w:tab w:val="left" w:pos="311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3E6F8E2" w14:textId="74EE0A75" w:rsidR="00B5213A" w:rsidRDefault="00B5213A"/>
    <w:p w14:paraId="5C33D0DD" w14:textId="77777777" w:rsidR="00E33D8A" w:rsidRDefault="00E33D8A"/>
    <w:sectPr w:rsidR="00E33D8A" w:rsidSect="000A36D2">
      <w:headerReference w:type="default" r:id="rId8"/>
      <w:footerReference w:type="even" r:id="rId9"/>
      <w:footerReference w:type="default" r:id="rId10"/>
      <w:pgSz w:w="11900" w:h="16840"/>
      <w:pgMar w:top="568" w:right="1134" w:bottom="1134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1C71" w14:textId="77777777" w:rsidR="00B2475F" w:rsidRDefault="00B2475F" w:rsidP="00083FA3">
      <w:r>
        <w:separator/>
      </w:r>
    </w:p>
  </w:endnote>
  <w:endnote w:type="continuationSeparator" w:id="0">
    <w:p w14:paraId="7AB37A0C" w14:textId="77777777" w:rsidR="00B2475F" w:rsidRDefault="00B2475F" w:rsidP="000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7F96" w14:textId="77777777" w:rsidR="001A76EB" w:rsidRDefault="001A76EB" w:rsidP="00083F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01954E" w14:textId="77777777" w:rsidR="001A76EB" w:rsidRDefault="001A76EB" w:rsidP="00083F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1A76EB" w:rsidRPr="00E92351" w14:paraId="0FFA71B2" w14:textId="77777777" w:rsidTr="0039133B">
      <w:trPr>
        <w:trHeight w:val="552"/>
      </w:trPr>
      <w:tc>
        <w:tcPr>
          <w:tcW w:w="467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28573E0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D73D5"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Redatto da CPQ: Coordinatore Presidio Qualità </w:t>
          </w:r>
        </w:p>
      </w:tc>
      <w:tc>
        <w:tcPr>
          <w:tcW w:w="496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BB495E" w14:textId="77777777" w:rsidR="001A76EB" w:rsidRPr="00AD73D5" w:rsidRDefault="001A76EB" w:rsidP="00E9235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D73D5"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Verificato ed approvato da:</w:t>
          </w:r>
          <w:r w:rsidR="0039133B"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AD73D5">
            <w:rPr>
              <w:rFonts w:ascii="Times New Roman" w:eastAsia="Times New Roman" w:hAnsi="Times New Roman" w:cs="Times New Roman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Presidio della Qualità</w:t>
          </w:r>
        </w:p>
      </w:tc>
    </w:tr>
  </w:tbl>
  <w:p w14:paraId="15E86546" w14:textId="77777777" w:rsidR="001A76EB" w:rsidRPr="00AD73D5" w:rsidRDefault="001A76EB" w:rsidP="00BF028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right"/>
      <w:textAlignment w:val="baseline"/>
      <w:rPr>
        <w:rFonts w:ascii="Times New Roman" w:eastAsia="Times New Roman" w:hAnsi="Times New Roman" w:cs="Times New Roman"/>
        <w:sz w:val="16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D73D5">
      <w:rPr>
        <w:rFonts w:ascii="Times New Roman" w:eastAsia="Times New Roman" w:hAnsi="Times New Roman" w:cs="Times New Roman"/>
        <w:sz w:val="18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15FEF">
      <w:rPr>
        <w:rStyle w:val="Numeropagina"/>
        <w:snapToGrid w:val="0"/>
        <w:sz w:val="18"/>
        <w:szCs w:val="18"/>
      </w:rPr>
      <w:t xml:space="preserve">Pagina </w:t>
    </w:r>
    <w:r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PAGE </w:instrText>
    </w:r>
    <w:r w:rsidRPr="00E15FEF">
      <w:rPr>
        <w:rStyle w:val="Numeropagina"/>
        <w:snapToGrid w:val="0"/>
        <w:sz w:val="18"/>
        <w:szCs w:val="18"/>
      </w:rPr>
      <w:fldChar w:fldCharType="separate"/>
    </w:r>
    <w:r w:rsidR="004C6328">
      <w:rPr>
        <w:rStyle w:val="Numeropagina"/>
        <w:noProof/>
        <w:snapToGrid w:val="0"/>
        <w:sz w:val="18"/>
        <w:szCs w:val="18"/>
      </w:rPr>
      <w:t>3</w:t>
    </w:r>
    <w:r w:rsidRPr="00E15FEF">
      <w:rPr>
        <w:rStyle w:val="Numeropagina"/>
        <w:snapToGrid w:val="0"/>
        <w:sz w:val="18"/>
        <w:szCs w:val="18"/>
      </w:rPr>
      <w:fldChar w:fldCharType="end"/>
    </w:r>
    <w:r w:rsidRPr="00E15FEF">
      <w:rPr>
        <w:rStyle w:val="Numeropagina"/>
        <w:snapToGrid w:val="0"/>
        <w:sz w:val="18"/>
        <w:szCs w:val="18"/>
      </w:rPr>
      <w:t xml:space="preserve"> di </w:t>
    </w:r>
    <w:r w:rsidRPr="00E15FEF">
      <w:rPr>
        <w:rStyle w:val="Numeropagina"/>
        <w:snapToGrid w:val="0"/>
        <w:sz w:val="18"/>
        <w:szCs w:val="18"/>
      </w:rPr>
      <w:fldChar w:fldCharType="begin"/>
    </w:r>
    <w:r w:rsidRPr="00E15FEF">
      <w:rPr>
        <w:rStyle w:val="Numeropagina"/>
        <w:snapToGrid w:val="0"/>
        <w:sz w:val="18"/>
        <w:szCs w:val="18"/>
      </w:rPr>
      <w:instrText xml:space="preserve"> NUMPAGES </w:instrText>
    </w:r>
    <w:r w:rsidRPr="00E15FEF">
      <w:rPr>
        <w:rStyle w:val="Numeropagina"/>
        <w:snapToGrid w:val="0"/>
        <w:sz w:val="18"/>
        <w:szCs w:val="18"/>
      </w:rPr>
      <w:fldChar w:fldCharType="separate"/>
    </w:r>
    <w:r w:rsidR="004C6328">
      <w:rPr>
        <w:rStyle w:val="Numeropagina"/>
        <w:noProof/>
        <w:snapToGrid w:val="0"/>
        <w:sz w:val="18"/>
        <w:szCs w:val="18"/>
      </w:rPr>
      <w:t>3</w:t>
    </w:r>
    <w:r w:rsidRPr="00E15FEF">
      <w:rPr>
        <w:rStyle w:val="Numeropagin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D023" w14:textId="77777777" w:rsidR="00B2475F" w:rsidRDefault="00B2475F" w:rsidP="00083FA3">
      <w:r>
        <w:separator/>
      </w:r>
    </w:p>
  </w:footnote>
  <w:footnote w:type="continuationSeparator" w:id="0">
    <w:p w14:paraId="54244798" w14:textId="77777777" w:rsidR="00B2475F" w:rsidRDefault="00B2475F" w:rsidP="0008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76" w:type="dxa"/>
      <w:jc w:val="center"/>
      <w:tblLook w:val="01E0" w:firstRow="1" w:lastRow="1" w:firstColumn="1" w:lastColumn="1" w:noHBand="0" w:noVBand="0"/>
    </w:tblPr>
    <w:tblGrid>
      <w:gridCol w:w="2948"/>
      <w:gridCol w:w="4418"/>
      <w:gridCol w:w="2410"/>
    </w:tblGrid>
    <w:tr w:rsidR="001A76EB" w:rsidRPr="00836EDD" w14:paraId="19D7B043" w14:textId="77777777" w:rsidTr="0051720E">
      <w:trPr>
        <w:jc w:val="center"/>
      </w:trPr>
      <w:tc>
        <w:tcPr>
          <w:tcW w:w="2948" w:type="dxa"/>
        </w:tcPr>
        <w:p w14:paraId="145F2629" w14:textId="77777777" w:rsidR="007064E4" w:rsidRPr="00836EDD" w:rsidRDefault="001A76EB" w:rsidP="007064E4">
          <w:pPr>
            <w:pStyle w:val="Intestazione"/>
            <w:ind w:firstLine="0"/>
            <w:rPr>
              <w:rFonts w:ascii="Lucida Sans" w:hAnsi="Lucida Sans"/>
              <w:color w:val="000080"/>
              <w:sz w:val="14"/>
              <w:szCs w:val="14"/>
            </w:rPr>
          </w:pPr>
          <w:r>
            <w:rPr>
              <w:rFonts w:ascii="Lucida Sans" w:hAnsi="Lucida Sans"/>
              <w:noProof/>
              <w:color w:val="000080"/>
              <w:sz w:val="14"/>
              <w:szCs w:val="1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235A9804" wp14:editId="65868F58">
                <wp:simplePos x="0" y="0"/>
                <wp:positionH relativeFrom="column">
                  <wp:posOffset>-45085</wp:posOffset>
                </wp:positionH>
                <wp:positionV relativeFrom="paragraph">
                  <wp:posOffset>9525</wp:posOffset>
                </wp:positionV>
                <wp:extent cx="1656080" cy="527050"/>
                <wp:effectExtent l="19050" t="0" r="1270" b="0"/>
                <wp:wrapSquare wrapText="bothSides"/>
                <wp:docPr id="727067115" name="Immagine 727067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17" t="14523" r="22221" b="14721"/>
                        <a:stretch/>
                      </pic:blipFill>
                      <pic:spPr bwMode="auto">
                        <a:xfrm>
                          <a:off x="0" y="0"/>
                          <a:ext cx="165608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836EDD">
            <w:rPr>
              <w:rFonts w:ascii="Lucida Sans" w:hAnsi="Lucida Sans"/>
              <w:color w:val="000080"/>
              <w:sz w:val="14"/>
              <w:szCs w:val="14"/>
            </w:rPr>
            <w:t>P</w:t>
          </w:r>
          <w:r w:rsidR="007064E4" w:rsidRPr="00836EDD">
            <w:rPr>
              <w:rFonts w:ascii="Lucida Sans" w:hAnsi="Lucida Sans"/>
              <w:color w:val="000080"/>
              <w:sz w:val="14"/>
              <w:szCs w:val="14"/>
            </w:rPr>
            <w:t>iazza S. Pugliatti, 1</w:t>
          </w:r>
        </w:p>
        <w:p w14:paraId="2147A8C5" w14:textId="77777777" w:rsidR="007064E4" w:rsidRPr="00DA7A2B" w:rsidRDefault="007064E4" w:rsidP="007064E4">
          <w:pPr>
            <w:pStyle w:val="Intestazione"/>
            <w:ind w:firstLine="0"/>
            <w:rPr>
              <w:rFonts w:ascii="Lucida Sans" w:hAnsi="Lucida Sans"/>
              <w:color w:val="000080"/>
              <w:sz w:val="14"/>
              <w:szCs w:val="14"/>
            </w:rPr>
          </w:pPr>
          <w:r w:rsidRPr="00DA7A2B">
            <w:rPr>
              <w:rFonts w:ascii="Lucida Sans" w:hAnsi="Lucida Sans"/>
              <w:color w:val="000080"/>
              <w:sz w:val="14"/>
              <w:szCs w:val="14"/>
            </w:rPr>
            <w:t>98122 MESSINA (ITALY)</w:t>
          </w:r>
        </w:p>
        <w:p w14:paraId="5522580B" w14:textId="77777777" w:rsidR="007064E4" w:rsidRPr="004D2341" w:rsidRDefault="007064E4" w:rsidP="007064E4">
          <w:pPr>
            <w:pStyle w:val="Intestazione"/>
            <w:ind w:firstLine="0"/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</w:pPr>
          <w:r w:rsidRPr="004D2341"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Tel.: +39 6768</w:t>
          </w:r>
          <w:r>
            <w:rPr>
              <w:rFonts w:ascii="Lucida Sans" w:hAnsi="Lucida Sans" w:cs="Tahoma"/>
              <w:color w:val="000080"/>
              <w:sz w:val="14"/>
              <w:szCs w:val="14"/>
              <w:lang w:val="en-US"/>
            </w:rPr>
            <w:t>926 / 8601</w:t>
          </w:r>
        </w:p>
        <w:p w14:paraId="477EF6CC" w14:textId="21988CF8" w:rsidR="001A76EB" w:rsidRPr="00AA1F29" w:rsidRDefault="007064E4" w:rsidP="007064E4">
          <w:pPr>
            <w:ind w:firstLine="0"/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</w:pPr>
          <w:r>
            <w:rPr>
              <w:rFonts w:ascii="Lucida Sans" w:hAnsi="Lucida Sans" w:cs="Tahoma"/>
              <w:color w:val="000080"/>
              <w:sz w:val="14"/>
              <w:szCs w:val="14"/>
              <w:lang w:val="fr-FR"/>
            </w:rPr>
            <w:t>Email : presidiodiqualita@unime.it</w:t>
          </w:r>
        </w:p>
      </w:tc>
      <w:tc>
        <w:tcPr>
          <w:tcW w:w="4418" w:type="dxa"/>
        </w:tcPr>
        <w:p w14:paraId="6CCEBB69" w14:textId="77777777" w:rsidR="001A76EB" w:rsidRPr="00AA1F29" w:rsidRDefault="001A76EB" w:rsidP="00F76F68">
          <w:pPr>
            <w:ind w:firstLine="0"/>
            <w:jc w:val="left"/>
            <w:rPr>
              <w:rFonts w:ascii="Tahoma" w:hAnsi="Tahoma" w:cs="Tahoma"/>
              <w:sz w:val="16"/>
              <w:lang w:val="fr-FR"/>
            </w:rPr>
          </w:pPr>
        </w:p>
        <w:p w14:paraId="51F89A0A" w14:textId="77777777" w:rsidR="001A76EB" w:rsidRDefault="001A76EB" w:rsidP="00E92351">
          <w:pPr>
            <w:keepNext/>
            <w:ind w:firstLine="0"/>
            <w:jc w:val="center"/>
            <w:outlineLvl w:val="6"/>
            <w:rPr>
              <w:b/>
              <w:sz w:val="40"/>
            </w:rPr>
          </w:pPr>
          <w:r>
            <w:rPr>
              <w:b/>
              <w:sz w:val="40"/>
            </w:rPr>
            <w:t xml:space="preserve">Scheda </w:t>
          </w:r>
        </w:p>
        <w:p w14:paraId="493A44E1" w14:textId="0B57F2FA" w:rsidR="001A76EB" w:rsidRPr="005E7066" w:rsidRDefault="0051720E" w:rsidP="00255502">
          <w:pPr>
            <w:keepNext/>
            <w:ind w:firstLine="0"/>
            <w:jc w:val="center"/>
            <w:outlineLvl w:val="6"/>
            <w:rPr>
              <w:b/>
              <w:sz w:val="40"/>
              <w:szCs w:val="40"/>
            </w:rPr>
          </w:pPr>
          <w:r>
            <w:rPr>
              <w:b/>
              <w:sz w:val="40"/>
            </w:rPr>
            <w:t xml:space="preserve">Valutazione </w:t>
          </w:r>
          <w:r w:rsidR="00CD0A5E">
            <w:rPr>
              <w:b/>
              <w:sz w:val="40"/>
            </w:rPr>
            <w:t>Rapporto di Riesame Ciclico</w:t>
          </w:r>
          <w:r w:rsidR="0057209D">
            <w:rPr>
              <w:b/>
              <w:sz w:val="40"/>
            </w:rPr>
            <w:t xml:space="preserve"> PhD</w:t>
          </w:r>
        </w:p>
      </w:tc>
      <w:tc>
        <w:tcPr>
          <w:tcW w:w="2410" w:type="dxa"/>
        </w:tcPr>
        <w:p w14:paraId="5B713E02" w14:textId="77777777" w:rsidR="001A76EB" w:rsidRPr="00E15FEF" w:rsidRDefault="001A76EB" w:rsidP="00F76F68">
          <w:pPr>
            <w:ind w:firstLine="0"/>
            <w:jc w:val="left"/>
            <w:rPr>
              <w:rFonts w:ascii="Tahoma" w:hAnsi="Tahoma" w:cs="Tahoma"/>
              <w:sz w:val="16"/>
              <w:lang w:val="en-GB"/>
            </w:rPr>
          </w:pPr>
          <w:r>
            <w:rPr>
              <w:rFonts w:ascii="Tahoma" w:hAnsi="Tahoma" w:cs="Tahoma"/>
              <w:sz w:val="16"/>
              <w:lang w:val="en-GB"/>
            </w:rPr>
            <w:t>COD. REG</w:t>
          </w:r>
          <w:r w:rsidRPr="00E15FEF">
            <w:rPr>
              <w:rFonts w:ascii="Tahoma" w:hAnsi="Tahoma" w:cs="Tahoma"/>
              <w:sz w:val="16"/>
              <w:lang w:val="en-GB"/>
            </w:rPr>
            <w:t xml:space="preserve">. </w:t>
          </w:r>
        </w:p>
        <w:p w14:paraId="2264BD80" w14:textId="77777777" w:rsidR="001A76EB" w:rsidRPr="000A42F4" w:rsidRDefault="001A76EB" w:rsidP="00F76F68">
          <w:pPr>
            <w:ind w:firstLine="0"/>
            <w:jc w:val="center"/>
            <w:rPr>
              <w:b/>
              <w:sz w:val="16"/>
              <w:lang w:val="en-GB"/>
            </w:rPr>
          </w:pPr>
        </w:p>
        <w:p w14:paraId="0DC6AB20" w14:textId="77777777" w:rsidR="001A76EB" w:rsidRPr="000A42F4" w:rsidRDefault="001A76EB" w:rsidP="00F76F68">
          <w:pPr>
            <w:ind w:firstLine="0"/>
            <w:jc w:val="center"/>
            <w:rPr>
              <w:b/>
              <w:sz w:val="16"/>
              <w:lang w:val="en-GB"/>
            </w:rPr>
          </w:pPr>
        </w:p>
        <w:p w14:paraId="199F9304" w14:textId="46A53912" w:rsidR="001A76EB" w:rsidRPr="00836EDD" w:rsidRDefault="001A76EB" w:rsidP="00F76F68">
          <w:pPr>
            <w:pStyle w:val="Intestazione"/>
            <w:ind w:firstLine="0"/>
            <w:jc w:val="center"/>
            <w:rPr>
              <w:lang w:val="en-GB"/>
            </w:rPr>
          </w:pPr>
          <w:r>
            <w:rPr>
              <w:b/>
              <w:sz w:val="40"/>
              <w:lang w:val="en-GB"/>
            </w:rPr>
            <w:t>V</w:t>
          </w:r>
          <w:r w:rsidR="00CD0A5E">
            <w:rPr>
              <w:b/>
              <w:sz w:val="40"/>
              <w:lang w:val="en-GB"/>
            </w:rPr>
            <w:t>RRC</w:t>
          </w:r>
          <w:r w:rsidR="0057209D">
            <w:rPr>
              <w:b/>
              <w:sz w:val="40"/>
              <w:lang w:val="en-GB"/>
            </w:rPr>
            <w:t>-PHD</w:t>
          </w:r>
        </w:p>
      </w:tc>
    </w:tr>
  </w:tbl>
  <w:p w14:paraId="0291A979" w14:textId="77777777" w:rsidR="001A76EB" w:rsidRPr="005E7066" w:rsidRDefault="001A76EB" w:rsidP="00E92351">
    <w:pPr>
      <w:pStyle w:val="Intestazione"/>
      <w:rPr>
        <w:sz w:val="8"/>
        <w:lang w:val="en-GB"/>
      </w:rPr>
    </w:pPr>
  </w:p>
  <w:tbl>
    <w:tblPr>
      <w:tblW w:w="978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6"/>
      <w:gridCol w:w="4407"/>
      <w:gridCol w:w="2418"/>
    </w:tblGrid>
    <w:tr w:rsidR="001A76EB" w:rsidRPr="00E15FEF" w14:paraId="13D3FA3A" w14:textId="77777777" w:rsidTr="0051720E">
      <w:trPr>
        <w:jc w:val="center"/>
      </w:trPr>
      <w:tc>
        <w:tcPr>
          <w:tcW w:w="2956" w:type="dxa"/>
        </w:tcPr>
        <w:p w14:paraId="291F441A" w14:textId="4ACB9245" w:rsidR="001A76EB" w:rsidRPr="00E15FEF" w:rsidRDefault="001A76EB" w:rsidP="00DB77E2">
          <w:pPr>
            <w:ind w:firstLine="2"/>
            <w:rPr>
              <w:rFonts w:ascii="Lucida Sans" w:hAnsi="Lucida Sans"/>
            </w:rPr>
          </w:pPr>
          <w:r w:rsidRPr="00E15FEF">
            <w:rPr>
              <w:rFonts w:ascii="Lucida Sans" w:hAnsi="Lucida Sans"/>
              <w:sz w:val="16"/>
            </w:rPr>
            <w:t>Data Revisione</w:t>
          </w:r>
          <w:r>
            <w:rPr>
              <w:rFonts w:ascii="Lucida Sans" w:hAnsi="Lucida Sans" w:cs="Tahoma"/>
              <w:b/>
              <w:bCs/>
              <w:sz w:val="16"/>
            </w:rPr>
            <w:t xml:space="preserve">: </w:t>
          </w:r>
          <w:r w:rsidR="000A36D2">
            <w:rPr>
              <w:rFonts w:ascii="Lucida Sans" w:hAnsi="Lucida Sans" w:cs="Tahoma"/>
              <w:b/>
              <w:bCs/>
              <w:sz w:val="18"/>
            </w:rPr>
            <w:t>xx</w:t>
          </w:r>
          <w:r>
            <w:rPr>
              <w:rFonts w:ascii="Lucida Sans" w:hAnsi="Lucida Sans" w:cs="Tahoma"/>
              <w:b/>
              <w:bCs/>
              <w:sz w:val="18"/>
            </w:rPr>
            <w:t>.</w:t>
          </w:r>
          <w:r w:rsidR="00CD0A5E">
            <w:rPr>
              <w:rFonts w:ascii="Lucida Sans" w:hAnsi="Lucida Sans" w:cs="Tahoma"/>
              <w:b/>
              <w:bCs/>
              <w:sz w:val="18"/>
            </w:rPr>
            <w:t>0</w:t>
          </w:r>
          <w:r w:rsidR="0088304C">
            <w:rPr>
              <w:rFonts w:ascii="Lucida Sans" w:hAnsi="Lucida Sans" w:cs="Tahoma"/>
              <w:b/>
              <w:bCs/>
              <w:sz w:val="18"/>
            </w:rPr>
            <w:t>6</w:t>
          </w:r>
          <w:r>
            <w:rPr>
              <w:rFonts w:ascii="Lucida Sans" w:hAnsi="Lucida Sans" w:cs="Tahoma"/>
              <w:b/>
              <w:bCs/>
              <w:sz w:val="18"/>
            </w:rPr>
            <w:t>.20</w:t>
          </w:r>
          <w:r w:rsidR="00CD0A5E">
            <w:rPr>
              <w:rFonts w:ascii="Lucida Sans" w:hAnsi="Lucida Sans" w:cs="Tahoma"/>
              <w:b/>
              <w:bCs/>
              <w:sz w:val="18"/>
            </w:rPr>
            <w:t>2</w:t>
          </w:r>
          <w:r w:rsidR="0088304C">
            <w:rPr>
              <w:rFonts w:ascii="Lucida Sans" w:hAnsi="Lucida Sans" w:cs="Tahoma"/>
              <w:b/>
              <w:bCs/>
              <w:sz w:val="18"/>
            </w:rPr>
            <w:t>5</w:t>
          </w:r>
        </w:p>
      </w:tc>
      <w:tc>
        <w:tcPr>
          <w:tcW w:w="4407" w:type="dxa"/>
        </w:tcPr>
        <w:p w14:paraId="2F845551" w14:textId="0714564C" w:rsidR="001A76EB" w:rsidRPr="00E15FEF" w:rsidRDefault="0088304C" w:rsidP="00F76F68">
          <w:pPr>
            <w:ind w:firstLine="2"/>
            <w:rPr>
              <w:rFonts w:ascii="Lucida Sans" w:hAnsi="Lucida Sans"/>
              <w:sz w:val="16"/>
            </w:rPr>
          </w:pPr>
          <w:r>
            <w:rPr>
              <w:rFonts w:ascii="Lucida Sans" w:hAnsi="Lucida Sans"/>
              <w:sz w:val="16"/>
            </w:rPr>
            <w:t>Prima versione</w:t>
          </w:r>
        </w:p>
      </w:tc>
      <w:tc>
        <w:tcPr>
          <w:tcW w:w="2418" w:type="dxa"/>
        </w:tcPr>
        <w:p w14:paraId="02C9D3EE" w14:textId="5193B625" w:rsidR="001A76EB" w:rsidRPr="00E15FEF" w:rsidRDefault="001A76EB" w:rsidP="00F76F68">
          <w:pPr>
            <w:rPr>
              <w:rFonts w:ascii="Lucida Sans" w:hAnsi="Lucida Sans"/>
              <w:sz w:val="16"/>
            </w:rPr>
          </w:pPr>
          <w:r w:rsidRPr="00E15FEF">
            <w:rPr>
              <w:rFonts w:ascii="Lucida Sans" w:hAnsi="Lucida Sans"/>
              <w:sz w:val="16"/>
            </w:rPr>
            <w:t>N°</w:t>
          </w:r>
          <w:r>
            <w:rPr>
              <w:rFonts w:ascii="Lucida Sans" w:hAnsi="Lucida Sans"/>
              <w:sz w:val="16"/>
            </w:rPr>
            <w:t xml:space="preserve"> </w:t>
          </w:r>
          <w:r w:rsidRPr="00E15FEF">
            <w:rPr>
              <w:rFonts w:ascii="Lucida Sans" w:hAnsi="Lucida Sans"/>
              <w:sz w:val="16"/>
            </w:rPr>
            <w:t>Revisione</w:t>
          </w:r>
          <w:r w:rsidRPr="00E15FEF">
            <w:rPr>
              <w:rFonts w:ascii="Lucida Sans" w:hAnsi="Lucida Sans" w:cs="Tahoma"/>
              <w:b/>
              <w:bCs/>
              <w:sz w:val="18"/>
            </w:rPr>
            <w:t xml:space="preserve">: </w:t>
          </w:r>
          <w:r w:rsidR="000A36D2">
            <w:rPr>
              <w:rFonts w:ascii="Lucida Sans" w:hAnsi="Lucida Sans" w:cs="Tahoma"/>
              <w:b/>
              <w:bCs/>
              <w:sz w:val="18"/>
            </w:rPr>
            <w:t>1</w:t>
          </w:r>
        </w:p>
      </w:tc>
    </w:tr>
  </w:tbl>
  <w:p w14:paraId="46332F5B" w14:textId="77777777" w:rsidR="001A76EB" w:rsidRDefault="001A76EB" w:rsidP="00E92351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D09"/>
    <w:multiLevelType w:val="hybridMultilevel"/>
    <w:tmpl w:val="34364CE4"/>
    <w:lvl w:ilvl="0" w:tplc="B82CE0D0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BFB"/>
    <w:multiLevelType w:val="hybridMultilevel"/>
    <w:tmpl w:val="7274679E"/>
    <w:lvl w:ilvl="0" w:tplc="4F4CA7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3C7"/>
    <w:multiLevelType w:val="hybridMultilevel"/>
    <w:tmpl w:val="975E77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82D6B"/>
    <w:multiLevelType w:val="hybridMultilevel"/>
    <w:tmpl w:val="4F0CF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4F5496"/>
    <w:multiLevelType w:val="hybridMultilevel"/>
    <w:tmpl w:val="A5FC3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95C40"/>
    <w:multiLevelType w:val="hybridMultilevel"/>
    <w:tmpl w:val="98323C24"/>
    <w:lvl w:ilvl="0" w:tplc="4F4CA7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20032">
    <w:abstractNumId w:val="4"/>
  </w:num>
  <w:num w:numId="2" w16cid:durableId="385908100">
    <w:abstractNumId w:val="5"/>
  </w:num>
  <w:num w:numId="3" w16cid:durableId="379012115">
    <w:abstractNumId w:val="1"/>
  </w:num>
  <w:num w:numId="4" w16cid:durableId="5208110">
    <w:abstractNumId w:val="0"/>
  </w:num>
  <w:num w:numId="5" w16cid:durableId="1376389547">
    <w:abstractNumId w:val="2"/>
  </w:num>
  <w:num w:numId="6" w16cid:durableId="148952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6"/>
    <w:rsid w:val="00020DB0"/>
    <w:rsid w:val="000507C4"/>
    <w:rsid w:val="0005444D"/>
    <w:rsid w:val="000555D7"/>
    <w:rsid w:val="000579DD"/>
    <w:rsid w:val="00061A5E"/>
    <w:rsid w:val="000661D2"/>
    <w:rsid w:val="00066214"/>
    <w:rsid w:val="00083FA3"/>
    <w:rsid w:val="000A021A"/>
    <w:rsid w:val="000A36D2"/>
    <w:rsid w:val="000A72E4"/>
    <w:rsid w:val="000B1263"/>
    <w:rsid w:val="000C4530"/>
    <w:rsid w:val="000D31C6"/>
    <w:rsid w:val="000D35FD"/>
    <w:rsid w:val="000D3ED6"/>
    <w:rsid w:val="000D50BA"/>
    <w:rsid w:val="000D74DD"/>
    <w:rsid w:val="000E7AC9"/>
    <w:rsid w:val="00102AD1"/>
    <w:rsid w:val="0012471E"/>
    <w:rsid w:val="00136257"/>
    <w:rsid w:val="00136CD6"/>
    <w:rsid w:val="00155C08"/>
    <w:rsid w:val="00166F39"/>
    <w:rsid w:val="00181A46"/>
    <w:rsid w:val="00182F7B"/>
    <w:rsid w:val="0018764C"/>
    <w:rsid w:val="00195409"/>
    <w:rsid w:val="001A513D"/>
    <w:rsid w:val="001A51E2"/>
    <w:rsid w:val="001A526E"/>
    <w:rsid w:val="001A76EB"/>
    <w:rsid w:val="001B320F"/>
    <w:rsid w:val="001B6AC1"/>
    <w:rsid w:val="001B75A8"/>
    <w:rsid w:val="001E4964"/>
    <w:rsid w:val="001E542D"/>
    <w:rsid w:val="001F5C00"/>
    <w:rsid w:val="002017A2"/>
    <w:rsid w:val="00207007"/>
    <w:rsid w:val="002071CA"/>
    <w:rsid w:val="0021357F"/>
    <w:rsid w:val="00215FEB"/>
    <w:rsid w:val="002163E0"/>
    <w:rsid w:val="00232481"/>
    <w:rsid w:val="00237461"/>
    <w:rsid w:val="00253A32"/>
    <w:rsid w:val="00255502"/>
    <w:rsid w:val="00264BEA"/>
    <w:rsid w:val="00264F97"/>
    <w:rsid w:val="002676D4"/>
    <w:rsid w:val="00270FF9"/>
    <w:rsid w:val="002856E1"/>
    <w:rsid w:val="0029471A"/>
    <w:rsid w:val="002C1B78"/>
    <w:rsid w:val="002C5FB1"/>
    <w:rsid w:val="002E69FF"/>
    <w:rsid w:val="002F2054"/>
    <w:rsid w:val="0030449E"/>
    <w:rsid w:val="003101B1"/>
    <w:rsid w:val="003170C1"/>
    <w:rsid w:val="00323162"/>
    <w:rsid w:val="0032341E"/>
    <w:rsid w:val="00330C18"/>
    <w:rsid w:val="0033634E"/>
    <w:rsid w:val="00342E67"/>
    <w:rsid w:val="00351E33"/>
    <w:rsid w:val="0035225E"/>
    <w:rsid w:val="00360E00"/>
    <w:rsid w:val="0039133B"/>
    <w:rsid w:val="003A11A8"/>
    <w:rsid w:val="003A28FB"/>
    <w:rsid w:val="003A47FA"/>
    <w:rsid w:val="003B2626"/>
    <w:rsid w:val="003B5106"/>
    <w:rsid w:val="003D150C"/>
    <w:rsid w:val="00412F95"/>
    <w:rsid w:val="00422B70"/>
    <w:rsid w:val="00435299"/>
    <w:rsid w:val="004439B9"/>
    <w:rsid w:val="00445764"/>
    <w:rsid w:val="00484680"/>
    <w:rsid w:val="004864FF"/>
    <w:rsid w:val="00486EA3"/>
    <w:rsid w:val="00493001"/>
    <w:rsid w:val="004A1BA9"/>
    <w:rsid w:val="004B05C5"/>
    <w:rsid w:val="004C0134"/>
    <w:rsid w:val="004C1B13"/>
    <w:rsid w:val="004C6328"/>
    <w:rsid w:val="004D2211"/>
    <w:rsid w:val="004D2341"/>
    <w:rsid w:val="004D5B3B"/>
    <w:rsid w:val="004D6522"/>
    <w:rsid w:val="004E3A2A"/>
    <w:rsid w:val="004E7F48"/>
    <w:rsid w:val="004F184F"/>
    <w:rsid w:val="004F2100"/>
    <w:rsid w:val="004F6EF8"/>
    <w:rsid w:val="00500D15"/>
    <w:rsid w:val="0051720E"/>
    <w:rsid w:val="00517C01"/>
    <w:rsid w:val="0052662B"/>
    <w:rsid w:val="00527FBE"/>
    <w:rsid w:val="00537A2E"/>
    <w:rsid w:val="005429FC"/>
    <w:rsid w:val="00545837"/>
    <w:rsid w:val="00554425"/>
    <w:rsid w:val="005545F9"/>
    <w:rsid w:val="0057209D"/>
    <w:rsid w:val="0059608C"/>
    <w:rsid w:val="005A127B"/>
    <w:rsid w:val="005A2732"/>
    <w:rsid w:val="005A7952"/>
    <w:rsid w:val="005B4150"/>
    <w:rsid w:val="005B4673"/>
    <w:rsid w:val="005B6A4A"/>
    <w:rsid w:val="005F3639"/>
    <w:rsid w:val="00601339"/>
    <w:rsid w:val="006024EA"/>
    <w:rsid w:val="006059FD"/>
    <w:rsid w:val="006244A3"/>
    <w:rsid w:val="006357AB"/>
    <w:rsid w:val="00642D62"/>
    <w:rsid w:val="0066127C"/>
    <w:rsid w:val="00664CEA"/>
    <w:rsid w:val="0067473B"/>
    <w:rsid w:val="0068310A"/>
    <w:rsid w:val="00685AA0"/>
    <w:rsid w:val="00687799"/>
    <w:rsid w:val="00693E91"/>
    <w:rsid w:val="006A3545"/>
    <w:rsid w:val="006B1960"/>
    <w:rsid w:val="006B1D5F"/>
    <w:rsid w:val="006B5526"/>
    <w:rsid w:val="006C540D"/>
    <w:rsid w:val="006C63CB"/>
    <w:rsid w:val="006D017D"/>
    <w:rsid w:val="006D3111"/>
    <w:rsid w:val="006F120E"/>
    <w:rsid w:val="006F33DC"/>
    <w:rsid w:val="007064E4"/>
    <w:rsid w:val="00716548"/>
    <w:rsid w:val="00745B98"/>
    <w:rsid w:val="00752CDB"/>
    <w:rsid w:val="00767A0D"/>
    <w:rsid w:val="00784FD7"/>
    <w:rsid w:val="007A280B"/>
    <w:rsid w:val="007B3100"/>
    <w:rsid w:val="007B6D1C"/>
    <w:rsid w:val="007C2240"/>
    <w:rsid w:val="007D499B"/>
    <w:rsid w:val="007E3CFC"/>
    <w:rsid w:val="007E4447"/>
    <w:rsid w:val="007E53E8"/>
    <w:rsid w:val="007E63E8"/>
    <w:rsid w:val="007E6938"/>
    <w:rsid w:val="007F1AA2"/>
    <w:rsid w:val="00803CBE"/>
    <w:rsid w:val="00821F5E"/>
    <w:rsid w:val="008360FC"/>
    <w:rsid w:val="00846D2F"/>
    <w:rsid w:val="00850D1F"/>
    <w:rsid w:val="00851D1E"/>
    <w:rsid w:val="00856FDF"/>
    <w:rsid w:val="00866A90"/>
    <w:rsid w:val="00874E81"/>
    <w:rsid w:val="0088304C"/>
    <w:rsid w:val="008A5FDC"/>
    <w:rsid w:val="008B3FD3"/>
    <w:rsid w:val="008C0F8C"/>
    <w:rsid w:val="008C3E13"/>
    <w:rsid w:val="008C622D"/>
    <w:rsid w:val="008E5670"/>
    <w:rsid w:val="008E7709"/>
    <w:rsid w:val="008F2E74"/>
    <w:rsid w:val="00900BC5"/>
    <w:rsid w:val="00916586"/>
    <w:rsid w:val="00927570"/>
    <w:rsid w:val="00933E9D"/>
    <w:rsid w:val="009402F6"/>
    <w:rsid w:val="00954FFF"/>
    <w:rsid w:val="00955B14"/>
    <w:rsid w:val="0099148A"/>
    <w:rsid w:val="00996EEA"/>
    <w:rsid w:val="009A02AA"/>
    <w:rsid w:val="009A3809"/>
    <w:rsid w:val="009B325E"/>
    <w:rsid w:val="009C1236"/>
    <w:rsid w:val="009E0FB7"/>
    <w:rsid w:val="009E647C"/>
    <w:rsid w:val="009F14B7"/>
    <w:rsid w:val="00A1142D"/>
    <w:rsid w:val="00A3221D"/>
    <w:rsid w:val="00A4522B"/>
    <w:rsid w:val="00A51EFA"/>
    <w:rsid w:val="00A56CF9"/>
    <w:rsid w:val="00A8717E"/>
    <w:rsid w:val="00A90236"/>
    <w:rsid w:val="00A9731A"/>
    <w:rsid w:val="00AA1F29"/>
    <w:rsid w:val="00AA7036"/>
    <w:rsid w:val="00AB4A00"/>
    <w:rsid w:val="00AC4D9F"/>
    <w:rsid w:val="00AD19F6"/>
    <w:rsid w:val="00AD2738"/>
    <w:rsid w:val="00AD73D5"/>
    <w:rsid w:val="00AE082E"/>
    <w:rsid w:val="00AE0979"/>
    <w:rsid w:val="00AE352E"/>
    <w:rsid w:val="00AF3F2D"/>
    <w:rsid w:val="00B00B0D"/>
    <w:rsid w:val="00B03105"/>
    <w:rsid w:val="00B24293"/>
    <w:rsid w:val="00B2475F"/>
    <w:rsid w:val="00B30BC7"/>
    <w:rsid w:val="00B4042D"/>
    <w:rsid w:val="00B47306"/>
    <w:rsid w:val="00B5057A"/>
    <w:rsid w:val="00B5213A"/>
    <w:rsid w:val="00B5371C"/>
    <w:rsid w:val="00B65669"/>
    <w:rsid w:val="00B83C80"/>
    <w:rsid w:val="00B961A9"/>
    <w:rsid w:val="00BA29C4"/>
    <w:rsid w:val="00BA59C8"/>
    <w:rsid w:val="00BA7AA6"/>
    <w:rsid w:val="00BD2308"/>
    <w:rsid w:val="00BF0283"/>
    <w:rsid w:val="00BF3F3E"/>
    <w:rsid w:val="00C03023"/>
    <w:rsid w:val="00C120FE"/>
    <w:rsid w:val="00C15915"/>
    <w:rsid w:val="00C346DF"/>
    <w:rsid w:val="00C36CB9"/>
    <w:rsid w:val="00C47E01"/>
    <w:rsid w:val="00C55824"/>
    <w:rsid w:val="00C60C71"/>
    <w:rsid w:val="00C60D07"/>
    <w:rsid w:val="00C858F4"/>
    <w:rsid w:val="00CB0930"/>
    <w:rsid w:val="00CC5265"/>
    <w:rsid w:val="00CD0A5E"/>
    <w:rsid w:val="00CD2745"/>
    <w:rsid w:val="00CD3443"/>
    <w:rsid w:val="00CD7D6B"/>
    <w:rsid w:val="00CE36D0"/>
    <w:rsid w:val="00CE5B74"/>
    <w:rsid w:val="00D0234F"/>
    <w:rsid w:val="00D06188"/>
    <w:rsid w:val="00D0655A"/>
    <w:rsid w:val="00D121F7"/>
    <w:rsid w:val="00D24C3C"/>
    <w:rsid w:val="00D31D4A"/>
    <w:rsid w:val="00D4199B"/>
    <w:rsid w:val="00D54555"/>
    <w:rsid w:val="00D56D18"/>
    <w:rsid w:val="00D612DE"/>
    <w:rsid w:val="00D82F65"/>
    <w:rsid w:val="00D95B77"/>
    <w:rsid w:val="00DB1185"/>
    <w:rsid w:val="00DB77E2"/>
    <w:rsid w:val="00DC667D"/>
    <w:rsid w:val="00DD027A"/>
    <w:rsid w:val="00DD3400"/>
    <w:rsid w:val="00DD6B08"/>
    <w:rsid w:val="00DE521C"/>
    <w:rsid w:val="00DF6B8C"/>
    <w:rsid w:val="00E032F1"/>
    <w:rsid w:val="00E050D9"/>
    <w:rsid w:val="00E24E5D"/>
    <w:rsid w:val="00E27BCE"/>
    <w:rsid w:val="00E33D8A"/>
    <w:rsid w:val="00E551CA"/>
    <w:rsid w:val="00E74333"/>
    <w:rsid w:val="00E77EBB"/>
    <w:rsid w:val="00E92351"/>
    <w:rsid w:val="00EA3667"/>
    <w:rsid w:val="00EC51A9"/>
    <w:rsid w:val="00EC657C"/>
    <w:rsid w:val="00ED09BA"/>
    <w:rsid w:val="00ED35AE"/>
    <w:rsid w:val="00EE3166"/>
    <w:rsid w:val="00F036E2"/>
    <w:rsid w:val="00F0791D"/>
    <w:rsid w:val="00F20F71"/>
    <w:rsid w:val="00F23070"/>
    <w:rsid w:val="00F30FBA"/>
    <w:rsid w:val="00F413EC"/>
    <w:rsid w:val="00F43301"/>
    <w:rsid w:val="00F76D4C"/>
    <w:rsid w:val="00F76F68"/>
    <w:rsid w:val="00F77990"/>
    <w:rsid w:val="00F808BE"/>
    <w:rsid w:val="00F81EC4"/>
    <w:rsid w:val="00F83512"/>
    <w:rsid w:val="00F92611"/>
    <w:rsid w:val="00F942D8"/>
    <w:rsid w:val="00FA3EC1"/>
    <w:rsid w:val="00FB3D5B"/>
    <w:rsid w:val="00FE2247"/>
    <w:rsid w:val="00FE53E0"/>
    <w:rsid w:val="00FE5454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4208C"/>
  <w15:docId w15:val="{8B7B080A-0784-4CAE-97ED-7D1F029B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0A021A"/>
    <w:pPr>
      <w:tabs>
        <w:tab w:val="right" w:leader="dot" w:pos="9055"/>
      </w:tabs>
      <w:jc w:val="both"/>
    </w:pPr>
    <w:rPr>
      <w:rFonts w:ascii="Calibri" w:eastAsia="Times New Roman" w:hAnsi="Calibri" w:cs="Arial"/>
      <w:i/>
      <w:noProof/>
      <w:sz w:val="20"/>
    </w:rPr>
  </w:style>
  <w:style w:type="paragraph" w:styleId="Didascalia">
    <w:name w:val="caption"/>
    <w:basedOn w:val="Normale"/>
    <w:next w:val="Normale"/>
    <w:qFormat/>
    <w:rsid w:val="00DF6B8C"/>
    <w:pPr>
      <w:spacing w:before="120" w:after="120"/>
    </w:pPr>
    <w:rPr>
      <w:rFonts w:asciiTheme="majorHAnsi" w:eastAsia="Times New Roman" w:hAnsiTheme="majorHAnsi" w:cs="Times New Roman"/>
      <w:b/>
      <w:bCs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824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FA3"/>
  </w:style>
  <w:style w:type="character" w:styleId="Numeropagina">
    <w:name w:val="page number"/>
    <w:basedOn w:val="Carpredefinitoparagrafo"/>
    <w:unhideWhenUsed/>
    <w:rsid w:val="00083FA3"/>
  </w:style>
  <w:style w:type="paragraph" w:styleId="Intestazione">
    <w:name w:val="header"/>
    <w:basedOn w:val="Normale"/>
    <w:link w:val="IntestazioneCarattere"/>
    <w:unhideWhenUsed/>
    <w:rsid w:val="00083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FA3"/>
  </w:style>
  <w:style w:type="table" w:styleId="Grigliatabella">
    <w:name w:val="Table Grid"/>
    <w:basedOn w:val="Tabellanormale"/>
    <w:rsid w:val="00E92351"/>
    <w:pPr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IME\LAVORI%20UNIME\PRESIDIO\Modelli\Scheda%20Verifica%20Aggionamento%20Info%20SUA-CdS_rev0_2505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0191-D836-4019-B710-13024088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 Verifica Aggionamento Info SUA-CdS_rev0_25052017.dotx</Template>
  <TotalTime>148</TotalTime>
  <Pages>11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Messina CECUM</Company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Scheda Valutazione Riesame Annuale e Ciclico del CdS</dc:subject>
  <dc:creator>fabrizio</dc:creator>
  <cp:lastModifiedBy>Fabrizio De Gregori</cp:lastModifiedBy>
  <cp:revision>207</cp:revision>
  <cp:lastPrinted>2014-01-27T13:47:00Z</cp:lastPrinted>
  <dcterms:created xsi:type="dcterms:W3CDTF">2021-05-24T07:12:00Z</dcterms:created>
  <dcterms:modified xsi:type="dcterms:W3CDTF">2025-05-30T11:07:00Z</dcterms:modified>
</cp:coreProperties>
</file>